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45141" w14:textId="77777777" w:rsidR="00417842" w:rsidRPr="00875384" w:rsidRDefault="00417842" w:rsidP="00417842">
      <w:pPr>
        <w:rPr>
          <w:rFonts w:ascii="Arial" w:hAnsi="Arial" w:cs="Arial"/>
        </w:rPr>
      </w:pPr>
      <w:r w:rsidRPr="00875384">
        <w:rPr>
          <w:rFonts w:ascii="Arial" w:hAnsi="Arial" w:cs="Arial"/>
        </w:rPr>
        <w:t xml:space="preserve">Our </w:t>
      </w:r>
      <w:r>
        <w:rPr>
          <w:rFonts w:ascii="Arial" w:hAnsi="Arial" w:cs="Arial"/>
        </w:rPr>
        <w:t>History</w:t>
      </w:r>
      <w:r w:rsidRPr="00875384">
        <w:rPr>
          <w:rFonts w:ascii="Arial" w:hAnsi="Arial" w:cs="Arial"/>
        </w:rPr>
        <w:t xml:space="preserve"> Policy is very much a reflection of our mission statement.  </w:t>
      </w:r>
      <w:bookmarkStart w:id="0" w:name="_GoBack"/>
      <w:r w:rsidRPr="00875384">
        <w:rPr>
          <w:rFonts w:ascii="Arial" w:hAnsi="Arial" w:cs="Arial"/>
        </w:rPr>
        <w:t xml:space="preserve">At St Scholastica’s </w:t>
      </w:r>
      <w:r w:rsidR="005A55EB">
        <w:rPr>
          <w:rFonts w:ascii="Arial" w:hAnsi="Arial" w:cs="Arial"/>
        </w:rPr>
        <w:t xml:space="preserve">Catholic </w:t>
      </w:r>
      <w:r w:rsidRPr="00875384">
        <w:rPr>
          <w:rFonts w:ascii="Arial" w:hAnsi="Arial" w:cs="Arial"/>
        </w:rPr>
        <w:t>Primary School we as our Mission Statement says</w:t>
      </w:r>
      <w:bookmarkEnd w:id="0"/>
    </w:p>
    <w:p w14:paraId="02DDF552" w14:textId="77777777" w:rsidR="005A55EB" w:rsidRPr="00DE1B08" w:rsidRDefault="005A55EB" w:rsidP="005A55EB">
      <w:pPr>
        <w:spacing w:after="0"/>
        <w:jc w:val="center"/>
        <w:rPr>
          <w:rFonts w:ascii="Arial" w:eastAsia="Calibri" w:hAnsi="Arial" w:cs="Arial"/>
          <w:i/>
        </w:rPr>
      </w:pPr>
      <w:proofErr w:type="gramStart"/>
      <w:r w:rsidRPr="00DE1B08">
        <w:rPr>
          <w:rFonts w:ascii="Arial" w:eastAsia="Calibri" w:hAnsi="Arial" w:cs="Arial"/>
          <w:i/>
        </w:rPr>
        <w:t>God loves me</w:t>
      </w:r>
      <w:proofErr w:type="gramEnd"/>
      <w:r w:rsidRPr="00DE1B08">
        <w:rPr>
          <w:rFonts w:ascii="Arial" w:eastAsia="Calibri" w:hAnsi="Arial" w:cs="Arial"/>
          <w:i/>
        </w:rPr>
        <w:t xml:space="preserve">, </w:t>
      </w:r>
      <w:proofErr w:type="gramStart"/>
      <w:r w:rsidRPr="00DE1B08">
        <w:rPr>
          <w:rFonts w:ascii="Arial" w:eastAsia="Calibri" w:hAnsi="Arial" w:cs="Arial"/>
          <w:i/>
        </w:rPr>
        <w:t>he takes care of me</w:t>
      </w:r>
      <w:proofErr w:type="gramEnd"/>
      <w:r w:rsidRPr="00DE1B08">
        <w:rPr>
          <w:rFonts w:ascii="Arial" w:eastAsia="Calibri" w:hAnsi="Arial" w:cs="Arial"/>
          <w:i/>
        </w:rPr>
        <w:t>.</w:t>
      </w:r>
    </w:p>
    <w:p w14:paraId="181901F0" w14:textId="77777777" w:rsidR="005A55EB" w:rsidRPr="00DE1B08" w:rsidRDefault="005A55EB" w:rsidP="005A55EB">
      <w:pPr>
        <w:spacing w:after="0"/>
        <w:jc w:val="center"/>
        <w:rPr>
          <w:rFonts w:ascii="Arial" w:eastAsia="Calibri" w:hAnsi="Arial" w:cs="Arial"/>
          <w:i/>
        </w:rPr>
      </w:pPr>
      <w:r w:rsidRPr="00DE1B08">
        <w:rPr>
          <w:rFonts w:ascii="Arial" w:eastAsia="Calibri" w:hAnsi="Arial" w:cs="Arial"/>
          <w:i/>
        </w:rPr>
        <w:t xml:space="preserve">He listens to me at home. </w:t>
      </w:r>
    </w:p>
    <w:p w14:paraId="126C220B" w14:textId="77777777" w:rsidR="005A55EB" w:rsidRPr="00DE1B08" w:rsidRDefault="005A55EB" w:rsidP="005A55EB">
      <w:pPr>
        <w:spacing w:after="0"/>
        <w:jc w:val="center"/>
        <w:rPr>
          <w:rFonts w:ascii="Arial" w:eastAsia="Calibri" w:hAnsi="Arial" w:cs="Arial"/>
          <w:i/>
        </w:rPr>
      </w:pPr>
      <w:r w:rsidRPr="00DE1B08">
        <w:rPr>
          <w:rFonts w:ascii="Arial" w:eastAsia="Calibri" w:hAnsi="Arial" w:cs="Arial"/>
          <w:i/>
        </w:rPr>
        <w:t>He works with me at school.</w:t>
      </w:r>
    </w:p>
    <w:p w14:paraId="5962BFE9" w14:textId="77777777" w:rsidR="005A55EB" w:rsidRPr="00DE1B08" w:rsidRDefault="005A55EB" w:rsidP="005A55EB">
      <w:pPr>
        <w:spacing w:after="0"/>
        <w:jc w:val="center"/>
        <w:rPr>
          <w:rFonts w:ascii="Arial" w:eastAsia="Calibri" w:hAnsi="Arial" w:cs="Arial"/>
          <w:i/>
        </w:rPr>
      </w:pPr>
      <w:r w:rsidRPr="00DE1B08">
        <w:rPr>
          <w:rFonts w:ascii="Arial" w:eastAsia="Calibri" w:hAnsi="Arial" w:cs="Arial"/>
          <w:i/>
        </w:rPr>
        <w:t>He shares himself with me at church.</w:t>
      </w:r>
    </w:p>
    <w:p w14:paraId="3C692529" w14:textId="77777777" w:rsidR="005A55EB" w:rsidRPr="00DE1B08" w:rsidRDefault="005A55EB" w:rsidP="005A55EB">
      <w:pPr>
        <w:spacing w:after="0"/>
        <w:jc w:val="center"/>
        <w:rPr>
          <w:rFonts w:ascii="Arial" w:eastAsia="Calibri" w:hAnsi="Arial" w:cs="Arial"/>
          <w:i/>
        </w:rPr>
      </w:pPr>
      <w:r w:rsidRPr="00DE1B08">
        <w:rPr>
          <w:rFonts w:ascii="Arial" w:eastAsia="Calibri" w:hAnsi="Arial" w:cs="Arial"/>
          <w:i/>
        </w:rPr>
        <w:t>He wants me to do my best in everything.</w:t>
      </w:r>
    </w:p>
    <w:p w14:paraId="28C375BB" w14:textId="77777777" w:rsidR="005A55EB" w:rsidRPr="00DE1B08" w:rsidRDefault="005A55EB" w:rsidP="005A55EB">
      <w:pPr>
        <w:spacing w:after="0"/>
        <w:jc w:val="center"/>
        <w:rPr>
          <w:rFonts w:ascii="Arial" w:eastAsia="Calibri" w:hAnsi="Arial" w:cs="Arial"/>
          <w:i/>
        </w:rPr>
      </w:pPr>
      <w:r w:rsidRPr="00DE1B08">
        <w:rPr>
          <w:rFonts w:ascii="Arial" w:eastAsia="Calibri" w:hAnsi="Arial" w:cs="Arial"/>
          <w:i/>
        </w:rPr>
        <w:t>But especially in loving him.</w:t>
      </w:r>
    </w:p>
    <w:p w14:paraId="6D88469F" w14:textId="77777777" w:rsidR="00417842" w:rsidRDefault="00417842" w:rsidP="009349EC">
      <w:pPr>
        <w:spacing w:after="0"/>
        <w:rPr>
          <w:rFonts w:ascii="Arial" w:hAnsi="Arial" w:cs="Arial"/>
        </w:rPr>
      </w:pPr>
    </w:p>
    <w:p w14:paraId="200A2ABD" w14:textId="77777777" w:rsidR="009349EC" w:rsidRPr="009349EC" w:rsidRDefault="009349EC" w:rsidP="009349EC">
      <w:pPr>
        <w:spacing w:after="0"/>
        <w:rPr>
          <w:rFonts w:ascii="Arial" w:hAnsi="Arial" w:cs="Arial"/>
        </w:rPr>
      </w:pPr>
      <w:r w:rsidRPr="009349EC">
        <w:rPr>
          <w:rFonts w:ascii="Arial" w:hAnsi="Arial" w:cs="Arial"/>
        </w:rPr>
        <w:t xml:space="preserve">History is not taught as a stand-alone subject, </w:t>
      </w:r>
      <w:r w:rsidR="0017003B">
        <w:rPr>
          <w:rFonts w:ascii="Arial" w:hAnsi="Arial" w:cs="Arial"/>
        </w:rPr>
        <w:t>but is generally the basis of a t</w:t>
      </w:r>
      <w:r w:rsidRPr="009349EC">
        <w:rPr>
          <w:rFonts w:ascii="Arial" w:hAnsi="Arial" w:cs="Arial"/>
        </w:rPr>
        <w:t>opic.</w:t>
      </w:r>
    </w:p>
    <w:p w14:paraId="41165A92" w14:textId="77777777" w:rsidR="009349EC" w:rsidRPr="009349EC" w:rsidRDefault="009349EC" w:rsidP="009349EC">
      <w:pPr>
        <w:spacing w:after="0"/>
        <w:rPr>
          <w:rFonts w:ascii="Arial" w:hAnsi="Arial" w:cs="Arial"/>
        </w:rPr>
      </w:pPr>
    </w:p>
    <w:p w14:paraId="119D5893" w14:textId="77777777" w:rsidR="009349EC" w:rsidRPr="009349EC" w:rsidRDefault="009349EC" w:rsidP="009349EC">
      <w:pPr>
        <w:spacing w:after="0"/>
        <w:rPr>
          <w:rFonts w:ascii="Arial" w:hAnsi="Arial" w:cs="Arial"/>
        </w:rPr>
      </w:pPr>
      <w:r w:rsidRPr="009349EC">
        <w:rPr>
          <w:rFonts w:ascii="Arial" w:hAnsi="Arial" w:cs="Arial"/>
        </w:rPr>
        <w:t>History involves the study of:</w:t>
      </w:r>
    </w:p>
    <w:p w14:paraId="5C5BC875" w14:textId="77777777" w:rsidR="009349EC" w:rsidRPr="00D71317" w:rsidRDefault="009349EC" w:rsidP="00D71317">
      <w:pPr>
        <w:pStyle w:val="ListParagraph"/>
        <w:numPr>
          <w:ilvl w:val="0"/>
          <w:numId w:val="9"/>
        </w:numPr>
        <w:spacing w:after="0"/>
        <w:rPr>
          <w:rFonts w:ascii="Arial" w:hAnsi="Arial" w:cs="Arial"/>
        </w:rPr>
      </w:pPr>
      <w:r w:rsidRPr="00D71317">
        <w:rPr>
          <w:rFonts w:ascii="Arial" w:hAnsi="Arial" w:cs="Arial"/>
        </w:rPr>
        <w:t xml:space="preserve">Chronology </w:t>
      </w:r>
    </w:p>
    <w:p w14:paraId="48260E2A" w14:textId="77777777" w:rsidR="009349EC" w:rsidRPr="00D71317" w:rsidRDefault="009349EC" w:rsidP="00D71317">
      <w:pPr>
        <w:pStyle w:val="ListParagraph"/>
        <w:numPr>
          <w:ilvl w:val="0"/>
          <w:numId w:val="9"/>
        </w:numPr>
        <w:spacing w:after="0"/>
        <w:rPr>
          <w:rFonts w:ascii="Arial" w:hAnsi="Arial" w:cs="Arial"/>
        </w:rPr>
      </w:pPr>
      <w:r w:rsidRPr="00D71317">
        <w:rPr>
          <w:rFonts w:ascii="Arial" w:hAnsi="Arial" w:cs="Arial"/>
        </w:rPr>
        <w:t>Knowledge and understanding of history (cause/consequence, change/continuity, features/ideas/beliefs/attitudes, diversity, links)</w:t>
      </w:r>
    </w:p>
    <w:p w14:paraId="76FA3D0B" w14:textId="77777777" w:rsidR="009349EC" w:rsidRPr="00D71317" w:rsidRDefault="009349EC" w:rsidP="00D71317">
      <w:pPr>
        <w:pStyle w:val="ListParagraph"/>
        <w:numPr>
          <w:ilvl w:val="0"/>
          <w:numId w:val="9"/>
        </w:numPr>
        <w:spacing w:after="0"/>
        <w:rPr>
          <w:rFonts w:ascii="Arial" w:hAnsi="Arial" w:cs="Arial"/>
        </w:rPr>
      </w:pPr>
      <w:r w:rsidRPr="00D71317">
        <w:rPr>
          <w:rFonts w:ascii="Arial" w:hAnsi="Arial" w:cs="Arial"/>
        </w:rPr>
        <w:t>Interpretations of history</w:t>
      </w:r>
    </w:p>
    <w:p w14:paraId="7904BC63" w14:textId="77777777" w:rsidR="009349EC" w:rsidRPr="00D71317" w:rsidRDefault="009349EC" w:rsidP="00D71317">
      <w:pPr>
        <w:pStyle w:val="ListParagraph"/>
        <w:numPr>
          <w:ilvl w:val="0"/>
          <w:numId w:val="9"/>
        </w:numPr>
        <w:spacing w:after="0"/>
        <w:rPr>
          <w:rFonts w:ascii="Arial" w:hAnsi="Arial" w:cs="Arial"/>
        </w:rPr>
      </w:pPr>
      <w:r w:rsidRPr="00D71317">
        <w:rPr>
          <w:rFonts w:ascii="Arial" w:hAnsi="Arial" w:cs="Arial"/>
        </w:rPr>
        <w:t>Historical enquiry</w:t>
      </w:r>
    </w:p>
    <w:p w14:paraId="45BC29A9" w14:textId="77777777" w:rsidR="009349EC" w:rsidRPr="00D71317" w:rsidRDefault="009349EC" w:rsidP="00D71317">
      <w:pPr>
        <w:pStyle w:val="ListParagraph"/>
        <w:numPr>
          <w:ilvl w:val="0"/>
          <w:numId w:val="9"/>
        </w:numPr>
        <w:spacing w:after="0"/>
        <w:rPr>
          <w:rFonts w:ascii="Arial" w:hAnsi="Arial" w:cs="Arial"/>
        </w:rPr>
      </w:pPr>
      <w:r w:rsidRPr="00D71317">
        <w:rPr>
          <w:rFonts w:ascii="Arial" w:hAnsi="Arial" w:cs="Arial"/>
        </w:rPr>
        <w:t>Organisation and communication</w:t>
      </w:r>
    </w:p>
    <w:p w14:paraId="5E97106F" w14:textId="77777777" w:rsidR="009349EC" w:rsidRPr="009349EC" w:rsidRDefault="009349EC" w:rsidP="009349EC">
      <w:pPr>
        <w:spacing w:after="0"/>
        <w:rPr>
          <w:rFonts w:ascii="Arial" w:hAnsi="Arial" w:cs="Arial"/>
        </w:rPr>
      </w:pPr>
    </w:p>
    <w:p w14:paraId="645E5C92" w14:textId="77777777" w:rsidR="009349EC" w:rsidRPr="009349EC" w:rsidRDefault="009349EC" w:rsidP="009349EC">
      <w:pPr>
        <w:spacing w:after="0"/>
        <w:rPr>
          <w:rFonts w:ascii="Arial" w:hAnsi="Arial" w:cs="Arial"/>
        </w:rPr>
      </w:pPr>
      <w:r w:rsidRPr="009349EC">
        <w:rPr>
          <w:rFonts w:ascii="Arial" w:hAnsi="Arial" w:cs="Arial"/>
        </w:rPr>
        <w:t>This document sets out the guidelines for the teaching of history within this school. It is intended that this policy will:</w:t>
      </w:r>
    </w:p>
    <w:p w14:paraId="13123C9C" w14:textId="77777777" w:rsidR="009349EC" w:rsidRPr="00D71317" w:rsidRDefault="009349EC" w:rsidP="00D71317">
      <w:pPr>
        <w:pStyle w:val="ListParagraph"/>
        <w:numPr>
          <w:ilvl w:val="0"/>
          <w:numId w:val="11"/>
        </w:numPr>
        <w:spacing w:after="0"/>
        <w:rPr>
          <w:rFonts w:ascii="Arial" w:hAnsi="Arial" w:cs="Arial"/>
        </w:rPr>
      </w:pPr>
      <w:r w:rsidRPr="00D71317">
        <w:rPr>
          <w:rFonts w:ascii="Arial" w:hAnsi="Arial" w:cs="Arial"/>
        </w:rPr>
        <w:t>Provide a corporate statement of purpose</w:t>
      </w:r>
    </w:p>
    <w:p w14:paraId="3DABF1E8" w14:textId="77777777" w:rsidR="009349EC" w:rsidRPr="00D71317" w:rsidRDefault="009349EC" w:rsidP="00D71317">
      <w:pPr>
        <w:pStyle w:val="ListParagraph"/>
        <w:numPr>
          <w:ilvl w:val="0"/>
          <w:numId w:val="11"/>
        </w:numPr>
        <w:spacing w:after="0"/>
        <w:rPr>
          <w:rFonts w:ascii="Arial" w:hAnsi="Arial" w:cs="Arial"/>
        </w:rPr>
      </w:pPr>
      <w:r w:rsidRPr="00D71317">
        <w:rPr>
          <w:rFonts w:ascii="Arial" w:hAnsi="Arial" w:cs="Arial"/>
        </w:rPr>
        <w:t>Ensure that each pupil's entitlement to learning experiences is realised</w:t>
      </w:r>
    </w:p>
    <w:p w14:paraId="086C24D4" w14:textId="77777777" w:rsidR="009349EC" w:rsidRPr="00D71317" w:rsidRDefault="009349EC" w:rsidP="00D71317">
      <w:pPr>
        <w:pStyle w:val="ListParagraph"/>
        <w:numPr>
          <w:ilvl w:val="0"/>
          <w:numId w:val="11"/>
        </w:numPr>
        <w:spacing w:after="0"/>
        <w:rPr>
          <w:rFonts w:ascii="Arial" w:hAnsi="Arial" w:cs="Arial"/>
        </w:rPr>
      </w:pPr>
      <w:r w:rsidRPr="00D71317">
        <w:rPr>
          <w:rFonts w:ascii="Arial" w:hAnsi="Arial" w:cs="Arial"/>
        </w:rPr>
        <w:t>Provide a clear basis from which to plan schemes of work</w:t>
      </w:r>
    </w:p>
    <w:p w14:paraId="37CDA0CC" w14:textId="77777777" w:rsidR="009349EC" w:rsidRPr="00D71317" w:rsidRDefault="009349EC" w:rsidP="00D71317">
      <w:pPr>
        <w:pStyle w:val="ListParagraph"/>
        <w:numPr>
          <w:ilvl w:val="0"/>
          <w:numId w:val="11"/>
        </w:numPr>
        <w:spacing w:after="0"/>
        <w:rPr>
          <w:rFonts w:ascii="Arial" w:hAnsi="Arial" w:cs="Arial"/>
        </w:rPr>
      </w:pPr>
      <w:r w:rsidRPr="00D71317">
        <w:rPr>
          <w:rFonts w:ascii="Arial" w:hAnsi="Arial" w:cs="Arial"/>
        </w:rPr>
        <w:t>Be guided by and provide links with recently developed whole school policies</w:t>
      </w:r>
    </w:p>
    <w:p w14:paraId="669E8C65" w14:textId="77777777" w:rsidR="009349EC" w:rsidRPr="009349EC" w:rsidRDefault="009349EC" w:rsidP="009349EC">
      <w:pPr>
        <w:spacing w:after="0"/>
        <w:rPr>
          <w:rFonts w:ascii="Arial" w:hAnsi="Arial" w:cs="Arial"/>
        </w:rPr>
      </w:pPr>
    </w:p>
    <w:p w14:paraId="6B7CFA2C" w14:textId="77777777" w:rsidR="009349EC" w:rsidRPr="009349EC" w:rsidRDefault="009349EC" w:rsidP="009349EC">
      <w:pPr>
        <w:spacing w:after="0"/>
        <w:rPr>
          <w:rFonts w:ascii="Arial" w:hAnsi="Arial" w:cs="Arial"/>
        </w:rPr>
      </w:pPr>
      <w:r w:rsidRPr="009349EC">
        <w:rPr>
          <w:rFonts w:ascii="Arial" w:hAnsi="Arial" w:cs="Arial"/>
        </w:rPr>
        <w:t>This policy aims, where possible, to provide a framework which maximises the strengths of individual teachers and ensures pupils receive a high quality history education.</w:t>
      </w:r>
    </w:p>
    <w:p w14:paraId="34965103" w14:textId="77777777" w:rsidR="009349EC" w:rsidRPr="009349EC" w:rsidRDefault="009349EC" w:rsidP="009349EC">
      <w:pPr>
        <w:spacing w:after="0"/>
        <w:rPr>
          <w:rFonts w:ascii="Arial" w:hAnsi="Arial" w:cs="Arial"/>
        </w:rPr>
      </w:pPr>
    </w:p>
    <w:p w14:paraId="05AEB0A4" w14:textId="77777777" w:rsidR="009349EC" w:rsidRPr="00A94CBC" w:rsidRDefault="009349EC" w:rsidP="009349EC">
      <w:pPr>
        <w:spacing w:after="0"/>
        <w:rPr>
          <w:rFonts w:ascii="Arial" w:hAnsi="Arial" w:cs="Arial"/>
          <w:b/>
        </w:rPr>
      </w:pPr>
      <w:r w:rsidRPr="00A94CBC">
        <w:rPr>
          <w:rFonts w:ascii="Arial" w:hAnsi="Arial" w:cs="Arial"/>
          <w:b/>
        </w:rPr>
        <w:t xml:space="preserve">Aims </w:t>
      </w:r>
    </w:p>
    <w:p w14:paraId="19BB412C" w14:textId="77777777" w:rsidR="009349EC" w:rsidRPr="009349EC" w:rsidRDefault="009349EC" w:rsidP="009349EC">
      <w:pPr>
        <w:spacing w:after="0"/>
        <w:rPr>
          <w:rFonts w:ascii="Arial" w:hAnsi="Arial" w:cs="Arial"/>
        </w:rPr>
      </w:pPr>
      <w:r w:rsidRPr="009349EC">
        <w:rPr>
          <w:rFonts w:ascii="Arial" w:hAnsi="Arial" w:cs="Arial"/>
        </w:rPr>
        <w:t>The national curriculum for history aims to ensure that all pupils:</w:t>
      </w:r>
    </w:p>
    <w:p w14:paraId="3FBFF44D" w14:textId="77777777" w:rsidR="009349EC" w:rsidRPr="00EF1C99" w:rsidRDefault="009349EC" w:rsidP="00EF1C99">
      <w:pPr>
        <w:pStyle w:val="ListParagraph"/>
        <w:numPr>
          <w:ilvl w:val="0"/>
          <w:numId w:val="8"/>
        </w:numPr>
        <w:spacing w:after="0"/>
        <w:rPr>
          <w:rFonts w:ascii="Arial" w:hAnsi="Arial" w:cs="Arial"/>
        </w:rPr>
      </w:pPr>
      <w:r w:rsidRPr="00EF1C99">
        <w:rPr>
          <w:rFonts w:ascii="Arial" w:hAnsi="Arial" w:cs="Arial"/>
        </w:rPr>
        <w:t>know and understand the history of these islands as a coherent, chronological narrative, from the earliest times to the present day: how people's lives have shaped this nation and how Britain has influenced and been influenced by the wider world</w:t>
      </w:r>
    </w:p>
    <w:p w14:paraId="420BF41B" w14:textId="77777777" w:rsidR="009349EC" w:rsidRPr="00EF1C99" w:rsidRDefault="009349EC" w:rsidP="00EF1C99">
      <w:pPr>
        <w:pStyle w:val="ListParagraph"/>
        <w:numPr>
          <w:ilvl w:val="0"/>
          <w:numId w:val="8"/>
        </w:numPr>
        <w:spacing w:after="0"/>
        <w:rPr>
          <w:rFonts w:ascii="Arial" w:hAnsi="Arial" w:cs="Arial"/>
        </w:rPr>
      </w:pPr>
      <w:r w:rsidRPr="00EF1C99">
        <w:rPr>
          <w:rFonts w:ascii="Arial" w:hAnsi="Arial" w:cs="Arial"/>
        </w:rPr>
        <w:t>know and understand significant aspects of the history of the wider world: the nature of ancient civilisations: the expansion and dissolution of empires: characteristic features of past non-European societies: achievements and follies of mankind</w:t>
      </w:r>
    </w:p>
    <w:p w14:paraId="5FA08A3F" w14:textId="77777777" w:rsidR="009349EC" w:rsidRPr="00EF1C99" w:rsidRDefault="009349EC" w:rsidP="00EF1C99">
      <w:pPr>
        <w:pStyle w:val="ListParagraph"/>
        <w:numPr>
          <w:ilvl w:val="0"/>
          <w:numId w:val="8"/>
        </w:numPr>
        <w:spacing w:after="0"/>
        <w:rPr>
          <w:rFonts w:ascii="Arial" w:hAnsi="Arial" w:cs="Arial"/>
        </w:rPr>
      </w:pPr>
      <w:r w:rsidRPr="00EF1C99">
        <w:rPr>
          <w:rFonts w:ascii="Arial" w:hAnsi="Arial" w:cs="Arial"/>
        </w:rPr>
        <w:t>gain and deploy a historically grounded understanding of abstract terms such as "empire", "civilisation", "parliament" and "peasantry"</w:t>
      </w:r>
    </w:p>
    <w:p w14:paraId="2CE475F2" w14:textId="77777777" w:rsidR="009349EC" w:rsidRPr="00EF1C99" w:rsidRDefault="009349EC" w:rsidP="00EF1C99">
      <w:pPr>
        <w:pStyle w:val="ListParagraph"/>
        <w:numPr>
          <w:ilvl w:val="0"/>
          <w:numId w:val="8"/>
        </w:numPr>
        <w:spacing w:after="0"/>
        <w:rPr>
          <w:rFonts w:ascii="Arial" w:hAnsi="Arial" w:cs="Arial"/>
        </w:rPr>
      </w:pPr>
      <w:r w:rsidRPr="00EF1C99">
        <w:rPr>
          <w:rFonts w:ascii="Arial" w:hAnsi="Arial" w:cs="Arial"/>
        </w:rPr>
        <w:t xml:space="preserve">understand historical concepts such as continuity and change, cause and </w:t>
      </w:r>
      <w:r w:rsidR="003B5742" w:rsidRPr="00EF1C99">
        <w:rPr>
          <w:rFonts w:ascii="Arial" w:hAnsi="Arial" w:cs="Arial"/>
        </w:rPr>
        <w:t>consequence</w:t>
      </w:r>
      <w:r w:rsidRPr="00EF1C99">
        <w:rPr>
          <w:rFonts w:ascii="Arial" w:hAnsi="Arial" w:cs="Arial"/>
        </w:rPr>
        <w:t xml:space="preserve">, similarity, difference and </w:t>
      </w:r>
      <w:r w:rsidR="003B5742" w:rsidRPr="00EF1C99">
        <w:rPr>
          <w:rFonts w:ascii="Arial" w:hAnsi="Arial" w:cs="Arial"/>
        </w:rPr>
        <w:t>significance</w:t>
      </w:r>
      <w:r w:rsidRPr="00EF1C99">
        <w:rPr>
          <w:rFonts w:ascii="Arial" w:hAnsi="Arial" w:cs="Arial"/>
        </w:rPr>
        <w:t>, and use them to make connections, draw contrasts, analyse trends, frame historically-valid questions and create their own structured accounts, including written narratives and analyses</w:t>
      </w:r>
    </w:p>
    <w:p w14:paraId="538D7D56" w14:textId="77777777" w:rsidR="009349EC" w:rsidRPr="00EF1C99" w:rsidRDefault="009349EC" w:rsidP="00EF1C99">
      <w:pPr>
        <w:pStyle w:val="ListParagraph"/>
        <w:numPr>
          <w:ilvl w:val="0"/>
          <w:numId w:val="8"/>
        </w:numPr>
        <w:spacing w:after="0"/>
        <w:rPr>
          <w:rFonts w:ascii="Arial" w:hAnsi="Arial" w:cs="Arial"/>
        </w:rPr>
      </w:pPr>
      <w:r w:rsidRPr="00EF1C99">
        <w:rPr>
          <w:rFonts w:ascii="Arial" w:hAnsi="Arial" w:cs="Arial"/>
        </w:rPr>
        <w:t>understand the methods of historical enquiry, including how evidence is used rigoursly to make historical claims, and discern how and why contrasting arguments and interpretations of the past have been constructed</w:t>
      </w:r>
    </w:p>
    <w:p w14:paraId="760E1D76" w14:textId="77777777" w:rsidR="009349EC" w:rsidRPr="00EF1C99" w:rsidRDefault="009349EC" w:rsidP="00EF1C99">
      <w:pPr>
        <w:pStyle w:val="ListParagraph"/>
        <w:numPr>
          <w:ilvl w:val="0"/>
          <w:numId w:val="8"/>
        </w:numPr>
        <w:spacing w:after="0"/>
        <w:rPr>
          <w:rFonts w:ascii="Arial" w:hAnsi="Arial" w:cs="Arial"/>
        </w:rPr>
      </w:pPr>
      <w:r w:rsidRPr="00EF1C99">
        <w:rPr>
          <w:rFonts w:ascii="Arial" w:hAnsi="Arial" w:cs="Arial"/>
        </w:rPr>
        <w:t xml:space="preserve">gain historical perspective by placing their growing knowledge into different contexts, understanding the connections between local, national and international history: between cultural, economic, military, political, religious and social history: and between short-and long-term timescales </w:t>
      </w:r>
    </w:p>
    <w:p w14:paraId="168D342D" w14:textId="77777777" w:rsidR="009349EC" w:rsidRPr="009349EC" w:rsidRDefault="009349EC" w:rsidP="009349EC">
      <w:pPr>
        <w:spacing w:after="0"/>
        <w:rPr>
          <w:rFonts w:ascii="Arial" w:hAnsi="Arial" w:cs="Arial"/>
        </w:rPr>
      </w:pPr>
    </w:p>
    <w:p w14:paraId="42176303" w14:textId="77777777" w:rsidR="009349EC" w:rsidRPr="00A94CBC" w:rsidRDefault="009349EC" w:rsidP="009349EC">
      <w:pPr>
        <w:spacing w:after="0"/>
        <w:rPr>
          <w:rFonts w:ascii="Arial" w:hAnsi="Arial" w:cs="Arial"/>
          <w:b/>
        </w:rPr>
      </w:pPr>
      <w:r w:rsidRPr="00A94CBC">
        <w:rPr>
          <w:rFonts w:ascii="Arial" w:hAnsi="Arial" w:cs="Arial"/>
          <w:b/>
        </w:rPr>
        <w:t>Skills and Attitudes</w:t>
      </w:r>
    </w:p>
    <w:p w14:paraId="163E3A91" w14:textId="77777777" w:rsidR="009349EC" w:rsidRPr="009349EC" w:rsidRDefault="009349EC" w:rsidP="009349EC">
      <w:pPr>
        <w:spacing w:after="0"/>
        <w:rPr>
          <w:rFonts w:ascii="Arial" w:hAnsi="Arial" w:cs="Arial"/>
        </w:rPr>
      </w:pPr>
      <w:r w:rsidRPr="009349EC">
        <w:rPr>
          <w:rFonts w:ascii="Arial" w:hAnsi="Arial" w:cs="Arial"/>
        </w:rPr>
        <w:t xml:space="preserve">The work in history has been planned to develop the following skills and attitudes. Individual skills which are needed in history include: </w:t>
      </w:r>
    </w:p>
    <w:p w14:paraId="6C59834C" w14:textId="77777777" w:rsidR="009349EC" w:rsidRPr="00EF1C99" w:rsidRDefault="009349EC" w:rsidP="00EF1C99">
      <w:pPr>
        <w:pStyle w:val="ListParagraph"/>
        <w:numPr>
          <w:ilvl w:val="0"/>
          <w:numId w:val="7"/>
        </w:numPr>
        <w:spacing w:after="0"/>
        <w:rPr>
          <w:rFonts w:ascii="Arial" w:hAnsi="Arial" w:cs="Arial"/>
        </w:rPr>
      </w:pPr>
      <w:r w:rsidRPr="00EF1C99">
        <w:rPr>
          <w:rFonts w:ascii="Arial" w:hAnsi="Arial" w:cs="Arial"/>
        </w:rPr>
        <w:t xml:space="preserve">Observing - making accurate observations </w:t>
      </w:r>
    </w:p>
    <w:p w14:paraId="410EE469" w14:textId="77777777" w:rsidR="009349EC" w:rsidRPr="00EF1C99" w:rsidRDefault="009349EC" w:rsidP="00EF1C99">
      <w:pPr>
        <w:pStyle w:val="ListParagraph"/>
        <w:numPr>
          <w:ilvl w:val="0"/>
          <w:numId w:val="7"/>
        </w:numPr>
        <w:spacing w:after="0"/>
        <w:rPr>
          <w:rFonts w:ascii="Arial" w:hAnsi="Arial" w:cs="Arial"/>
        </w:rPr>
      </w:pPr>
      <w:r w:rsidRPr="00EF1C99">
        <w:rPr>
          <w:rFonts w:ascii="Arial" w:hAnsi="Arial" w:cs="Arial"/>
        </w:rPr>
        <w:t xml:space="preserve">Enquiring - asking and answering geographical questions </w:t>
      </w:r>
    </w:p>
    <w:p w14:paraId="735D55E6" w14:textId="77777777" w:rsidR="009349EC" w:rsidRPr="00EF1C99" w:rsidRDefault="009349EC" w:rsidP="00EF1C99">
      <w:pPr>
        <w:pStyle w:val="ListParagraph"/>
        <w:numPr>
          <w:ilvl w:val="0"/>
          <w:numId w:val="7"/>
        </w:numPr>
        <w:spacing w:after="0"/>
        <w:rPr>
          <w:rFonts w:ascii="Arial" w:hAnsi="Arial" w:cs="Arial"/>
        </w:rPr>
      </w:pPr>
      <w:r w:rsidRPr="00EF1C99">
        <w:rPr>
          <w:rFonts w:ascii="Arial" w:hAnsi="Arial" w:cs="Arial"/>
        </w:rPr>
        <w:lastRenderedPageBreak/>
        <w:t xml:space="preserve">Measuring - effectively using appropriate equipment </w:t>
      </w:r>
    </w:p>
    <w:p w14:paraId="5EB55CE0" w14:textId="77777777" w:rsidR="009349EC" w:rsidRPr="00EF1C99" w:rsidRDefault="009349EC" w:rsidP="00EF1C99">
      <w:pPr>
        <w:pStyle w:val="ListParagraph"/>
        <w:numPr>
          <w:ilvl w:val="0"/>
          <w:numId w:val="7"/>
        </w:numPr>
        <w:spacing w:after="0"/>
        <w:rPr>
          <w:rFonts w:ascii="Arial" w:hAnsi="Arial" w:cs="Arial"/>
        </w:rPr>
      </w:pPr>
      <w:r w:rsidRPr="00EF1C99">
        <w:rPr>
          <w:rFonts w:ascii="Arial" w:hAnsi="Arial" w:cs="Arial"/>
        </w:rPr>
        <w:t xml:space="preserve">Recognising patterns - seeing relationships </w:t>
      </w:r>
    </w:p>
    <w:p w14:paraId="6EB8F52F" w14:textId="77777777" w:rsidR="009349EC" w:rsidRPr="00EF1C99" w:rsidRDefault="009349EC" w:rsidP="00EF1C99">
      <w:pPr>
        <w:pStyle w:val="ListParagraph"/>
        <w:numPr>
          <w:ilvl w:val="0"/>
          <w:numId w:val="7"/>
        </w:numPr>
        <w:spacing w:after="0"/>
        <w:rPr>
          <w:rFonts w:ascii="Arial" w:hAnsi="Arial" w:cs="Arial"/>
        </w:rPr>
      </w:pPr>
      <w:r w:rsidRPr="00EF1C99">
        <w:rPr>
          <w:rFonts w:ascii="Arial" w:hAnsi="Arial" w:cs="Arial"/>
        </w:rPr>
        <w:t xml:space="preserve">Predicting - applying knowledge to differing contexts </w:t>
      </w:r>
    </w:p>
    <w:p w14:paraId="48A2F6EC" w14:textId="77777777" w:rsidR="009349EC" w:rsidRPr="00EF1C99" w:rsidRDefault="009349EC" w:rsidP="00EF1C99">
      <w:pPr>
        <w:pStyle w:val="ListParagraph"/>
        <w:numPr>
          <w:ilvl w:val="0"/>
          <w:numId w:val="7"/>
        </w:numPr>
        <w:spacing w:after="0"/>
        <w:rPr>
          <w:rFonts w:ascii="Arial" w:hAnsi="Arial" w:cs="Arial"/>
        </w:rPr>
      </w:pPr>
      <w:r w:rsidRPr="00EF1C99">
        <w:rPr>
          <w:rFonts w:ascii="Arial" w:hAnsi="Arial" w:cs="Arial"/>
        </w:rPr>
        <w:t xml:space="preserve">Interpreting - drawing conclusions by analysing evidence </w:t>
      </w:r>
    </w:p>
    <w:p w14:paraId="2EE79679" w14:textId="77777777" w:rsidR="009349EC" w:rsidRPr="00EF1C99" w:rsidRDefault="009349EC" w:rsidP="00EF1C99">
      <w:pPr>
        <w:pStyle w:val="ListParagraph"/>
        <w:numPr>
          <w:ilvl w:val="0"/>
          <w:numId w:val="7"/>
        </w:numPr>
        <w:spacing w:after="0"/>
        <w:rPr>
          <w:rFonts w:ascii="Arial" w:hAnsi="Arial" w:cs="Arial"/>
        </w:rPr>
      </w:pPr>
      <w:r w:rsidRPr="00EF1C99">
        <w:rPr>
          <w:rFonts w:ascii="Arial" w:hAnsi="Arial" w:cs="Arial"/>
        </w:rPr>
        <w:t xml:space="preserve">Communicating - speaking, listening, reading, writing, numerical and graphical </w:t>
      </w:r>
    </w:p>
    <w:p w14:paraId="05847887" w14:textId="77777777" w:rsidR="009349EC" w:rsidRPr="00EF1C99" w:rsidRDefault="009349EC" w:rsidP="00EF1C99">
      <w:pPr>
        <w:pStyle w:val="ListParagraph"/>
        <w:numPr>
          <w:ilvl w:val="0"/>
          <w:numId w:val="7"/>
        </w:numPr>
        <w:spacing w:after="0"/>
        <w:rPr>
          <w:rFonts w:ascii="Arial" w:hAnsi="Arial" w:cs="Arial"/>
        </w:rPr>
      </w:pPr>
      <w:r w:rsidRPr="00EF1C99">
        <w:rPr>
          <w:rFonts w:ascii="Arial" w:hAnsi="Arial" w:cs="Arial"/>
        </w:rPr>
        <w:t>Organisation and study - the ability to plan and present work, study independently and make good use of time</w:t>
      </w:r>
    </w:p>
    <w:p w14:paraId="46107AFB" w14:textId="77777777" w:rsidR="009349EC" w:rsidRPr="009349EC" w:rsidRDefault="009349EC" w:rsidP="009349EC">
      <w:pPr>
        <w:spacing w:after="0"/>
        <w:rPr>
          <w:rFonts w:ascii="Arial" w:hAnsi="Arial" w:cs="Arial"/>
        </w:rPr>
      </w:pPr>
    </w:p>
    <w:p w14:paraId="014AC1E9" w14:textId="77777777" w:rsidR="009349EC" w:rsidRPr="009349EC" w:rsidRDefault="009349EC" w:rsidP="009349EC">
      <w:pPr>
        <w:spacing w:after="0"/>
        <w:rPr>
          <w:rFonts w:ascii="Arial" w:hAnsi="Arial" w:cs="Arial"/>
        </w:rPr>
      </w:pPr>
      <w:r w:rsidRPr="009349EC">
        <w:rPr>
          <w:rFonts w:ascii="Arial" w:hAnsi="Arial" w:cs="Arial"/>
        </w:rPr>
        <w:t xml:space="preserve">The study of history provides rich opportunities to develop the following attitudes: </w:t>
      </w:r>
    </w:p>
    <w:p w14:paraId="2BFDA924" w14:textId="77777777" w:rsidR="009349EC" w:rsidRPr="00EF1C99" w:rsidRDefault="009349EC" w:rsidP="00EF1C99">
      <w:pPr>
        <w:pStyle w:val="ListParagraph"/>
        <w:numPr>
          <w:ilvl w:val="0"/>
          <w:numId w:val="1"/>
        </w:numPr>
        <w:spacing w:after="0"/>
        <w:rPr>
          <w:rFonts w:ascii="Arial" w:hAnsi="Arial" w:cs="Arial"/>
        </w:rPr>
      </w:pPr>
      <w:r w:rsidRPr="00EF1C99">
        <w:rPr>
          <w:rFonts w:ascii="Arial" w:hAnsi="Arial" w:cs="Arial"/>
        </w:rPr>
        <w:t xml:space="preserve">Curiosity </w:t>
      </w:r>
    </w:p>
    <w:p w14:paraId="3D4E84F9" w14:textId="77777777" w:rsidR="009349EC" w:rsidRPr="00EF1C99" w:rsidRDefault="009349EC" w:rsidP="00EF1C99">
      <w:pPr>
        <w:pStyle w:val="ListParagraph"/>
        <w:numPr>
          <w:ilvl w:val="0"/>
          <w:numId w:val="1"/>
        </w:numPr>
        <w:spacing w:after="0"/>
        <w:rPr>
          <w:rFonts w:ascii="Arial" w:hAnsi="Arial" w:cs="Arial"/>
        </w:rPr>
      </w:pPr>
      <w:r w:rsidRPr="00EF1C99">
        <w:rPr>
          <w:rFonts w:ascii="Arial" w:hAnsi="Arial" w:cs="Arial"/>
        </w:rPr>
        <w:t xml:space="preserve">Responsibility </w:t>
      </w:r>
    </w:p>
    <w:p w14:paraId="085020F6" w14:textId="77777777" w:rsidR="009349EC" w:rsidRPr="00EF1C99" w:rsidRDefault="009349EC" w:rsidP="00EF1C99">
      <w:pPr>
        <w:pStyle w:val="ListParagraph"/>
        <w:numPr>
          <w:ilvl w:val="0"/>
          <w:numId w:val="1"/>
        </w:numPr>
        <w:spacing w:after="0"/>
        <w:rPr>
          <w:rFonts w:ascii="Arial" w:hAnsi="Arial" w:cs="Arial"/>
        </w:rPr>
      </w:pPr>
      <w:r w:rsidRPr="00EF1C99">
        <w:rPr>
          <w:rFonts w:ascii="Arial" w:hAnsi="Arial" w:cs="Arial"/>
        </w:rPr>
        <w:t xml:space="preserve">Critical awareness </w:t>
      </w:r>
    </w:p>
    <w:p w14:paraId="050D26BB" w14:textId="77777777" w:rsidR="009349EC" w:rsidRPr="00EF1C99" w:rsidRDefault="009349EC" w:rsidP="00EF1C99">
      <w:pPr>
        <w:pStyle w:val="ListParagraph"/>
        <w:numPr>
          <w:ilvl w:val="0"/>
          <w:numId w:val="1"/>
        </w:numPr>
        <w:spacing w:after="0"/>
        <w:rPr>
          <w:rFonts w:ascii="Arial" w:hAnsi="Arial" w:cs="Arial"/>
        </w:rPr>
      </w:pPr>
      <w:r w:rsidRPr="00EF1C99">
        <w:rPr>
          <w:rFonts w:ascii="Arial" w:hAnsi="Arial" w:cs="Arial"/>
        </w:rPr>
        <w:t xml:space="preserve">Environmental awareness </w:t>
      </w:r>
    </w:p>
    <w:p w14:paraId="64939199" w14:textId="77777777" w:rsidR="00EF1C99" w:rsidRPr="00EF1C99" w:rsidRDefault="00EF1C99" w:rsidP="00EF1C99">
      <w:pPr>
        <w:pStyle w:val="ListParagraph"/>
        <w:numPr>
          <w:ilvl w:val="0"/>
          <w:numId w:val="1"/>
        </w:numPr>
        <w:spacing w:after="0"/>
        <w:rPr>
          <w:rFonts w:ascii="Arial" w:hAnsi="Arial" w:cs="Arial"/>
        </w:rPr>
      </w:pPr>
      <w:r w:rsidRPr="00EF1C99">
        <w:rPr>
          <w:rFonts w:ascii="Arial" w:hAnsi="Arial" w:cs="Arial"/>
        </w:rPr>
        <w:t xml:space="preserve">Originality </w:t>
      </w:r>
    </w:p>
    <w:p w14:paraId="0C45873B" w14:textId="77777777" w:rsidR="009349EC" w:rsidRPr="00EF1C99" w:rsidRDefault="009349EC" w:rsidP="00EF1C99">
      <w:pPr>
        <w:pStyle w:val="ListParagraph"/>
        <w:numPr>
          <w:ilvl w:val="0"/>
          <w:numId w:val="1"/>
        </w:numPr>
        <w:spacing w:after="0"/>
        <w:rPr>
          <w:rFonts w:ascii="Arial" w:hAnsi="Arial" w:cs="Arial"/>
        </w:rPr>
      </w:pPr>
      <w:r w:rsidRPr="00EF1C99">
        <w:rPr>
          <w:rFonts w:ascii="Arial" w:hAnsi="Arial" w:cs="Arial"/>
        </w:rPr>
        <w:t xml:space="preserve">Open-mindedness </w:t>
      </w:r>
    </w:p>
    <w:p w14:paraId="6261A472" w14:textId="77777777" w:rsidR="009349EC" w:rsidRPr="00EF1C99" w:rsidRDefault="009349EC" w:rsidP="00EF1C99">
      <w:pPr>
        <w:pStyle w:val="ListParagraph"/>
        <w:numPr>
          <w:ilvl w:val="0"/>
          <w:numId w:val="1"/>
        </w:numPr>
        <w:spacing w:after="0"/>
        <w:rPr>
          <w:rFonts w:ascii="Arial" w:hAnsi="Arial" w:cs="Arial"/>
        </w:rPr>
      </w:pPr>
      <w:r w:rsidRPr="00EF1C99">
        <w:rPr>
          <w:rFonts w:ascii="Arial" w:hAnsi="Arial" w:cs="Arial"/>
        </w:rPr>
        <w:t xml:space="preserve">Initiative </w:t>
      </w:r>
    </w:p>
    <w:p w14:paraId="56EE843A" w14:textId="77777777" w:rsidR="009349EC" w:rsidRPr="00EF1C99" w:rsidRDefault="009349EC" w:rsidP="00EF1C99">
      <w:pPr>
        <w:pStyle w:val="ListParagraph"/>
        <w:numPr>
          <w:ilvl w:val="0"/>
          <w:numId w:val="1"/>
        </w:numPr>
        <w:spacing w:after="0"/>
        <w:rPr>
          <w:rFonts w:ascii="Arial" w:hAnsi="Arial" w:cs="Arial"/>
        </w:rPr>
      </w:pPr>
      <w:r w:rsidRPr="00EF1C99">
        <w:rPr>
          <w:rFonts w:ascii="Arial" w:hAnsi="Arial" w:cs="Arial"/>
        </w:rPr>
        <w:t xml:space="preserve">Pride in work </w:t>
      </w:r>
    </w:p>
    <w:p w14:paraId="1753849B" w14:textId="77777777" w:rsidR="009349EC" w:rsidRPr="00EF1C99" w:rsidRDefault="009349EC" w:rsidP="00EF1C99">
      <w:pPr>
        <w:pStyle w:val="ListParagraph"/>
        <w:numPr>
          <w:ilvl w:val="0"/>
          <w:numId w:val="1"/>
        </w:numPr>
        <w:spacing w:after="0"/>
        <w:rPr>
          <w:rFonts w:ascii="Arial" w:hAnsi="Arial" w:cs="Arial"/>
        </w:rPr>
      </w:pPr>
      <w:r w:rsidRPr="00EF1C99">
        <w:rPr>
          <w:rFonts w:ascii="Arial" w:hAnsi="Arial" w:cs="Arial"/>
        </w:rPr>
        <w:t xml:space="preserve">Tolerance </w:t>
      </w:r>
    </w:p>
    <w:p w14:paraId="7A12F87C" w14:textId="77777777" w:rsidR="009349EC" w:rsidRPr="00EF1C99" w:rsidRDefault="009349EC" w:rsidP="00EF1C99">
      <w:pPr>
        <w:pStyle w:val="ListParagraph"/>
        <w:numPr>
          <w:ilvl w:val="0"/>
          <w:numId w:val="1"/>
        </w:numPr>
        <w:spacing w:after="0"/>
        <w:rPr>
          <w:rFonts w:ascii="Arial" w:hAnsi="Arial" w:cs="Arial"/>
        </w:rPr>
      </w:pPr>
      <w:r w:rsidRPr="00EF1C99">
        <w:rPr>
          <w:rFonts w:ascii="Arial" w:hAnsi="Arial" w:cs="Arial"/>
        </w:rPr>
        <w:t xml:space="preserve">Perseverance </w:t>
      </w:r>
    </w:p>
    <w:p w14:paraId="44D3A681" w14:textId="77777777" w:rsidR="009349EC" w:rsidRPr="00EF1C99" w:rsidRDefault="009349EC" w:rsidP="00EF1C99">
      <w:pPr>
        <w:pStyle w:val="ListParagraph"/>
        <w:numPr>
          <w:ilvl w:val="0"/>
          <w:numId w:val="1"/>
        </w:numPr>
        <w:spacing w:after="0"/>
        <w:rPr>
          <w:rFonts w:ascii="Arial" w:hAnsi="Arial" w:cs="Arial"/>
        </w:rPr>
      </w:pPr>
      <w:r w:rsidRPr="00EF1C99">
        <w:rPr>
          <w:rFonts w:ascii="Arial" w:hAnsi="Arial" w:cs="Arial"/>
        </w:rPr>
        <w:t>Co-operation</w:t>
      </w:r>
    </w:p>
    <w:p w14:paraId="06A78DA4" w14:textId="77777777" w:rsidR="009349EC" w:rsidRPr="009349EC" w:rsidRDefault="009349EC" w:rsidP="009349EC">
      <w:pPr>
        <w:spacing w:after="0"/>
        <w:rPr>
          <w:rFonts w:ascii="Arial" w:hAnsi="Arial" w:cs="Arial"/>
        </w:rPr>
      </w:pPr>
    </w:p>
    <w:p w14:paraId="64F179D5" w14:textId="77777777" w:rsidR="009349EC" w:rsidRPr="009349EC" w:rsidRDefault="009349EC" w:rsidP="009349EC">
      <w:pPr>
        <w:spacing w:after="0"/>
        <w:rPr>
          <w:rFonts w:ascii="Arial" w:hAnsi="Arial" w:cs="Arial"/>
        </w:rPr>
      </w:pPr>
      <w:r w:rsidRPr="009349EC">
        <w:rPr>
          <w:rFonts w:ascii="Arial" w:hAnsi="Arial" w:cs="Arial"/>
        </w:rPr>
        <w:t>Teaching Methods</w:t>
      </w:r>
    </w:p>
    <w:p w14:paraId="1EDBD57F" w14:textId="77777777" w:rsidR="009349EC" w:rsidRPr="009349EC" w:rsidRDefault="009349EC" w:rsidP="009349EC">
      <w:pPr>
        <w:spacing w:after="0"/>
        <w:rPr>
          <w:rFonts w:ascii="Arial" w:hAnsi="Arial" w:cs="Arial"/>
        </w:rPr>
      </w:pPr>
      <w:r w:rsidRPr="009349EC">
        <w:rPr>
          <w:rFonts w:ascii="Arial" w:hAnsi="Arial" w:cs="Arial"/>
        </w:rPr>
        <w:t xml:space="preserve">History is a subject based around enquiry. It is therefore essential to employ teaching methods that maximise the potential for pupils finding out and communicating about their world, both near and far. </w:t>
      </w:r>
    </w:p>
    <w:p w14:paraId="729A18F0" w14:textId="77777777" w:rsidR="009349EC" w:rsidRPr="009349EC" w:rsidRDefault="009349EC" w:rsidP="009349EC">
      <w:pPr>
        <w:spacing w:after="0"/>
        <w:rPr>
          <w:rFonts w:ascii="Arial" w:hAnsi="Arial" w:cs="Arial"/>
        </w:rPr>
      </w:pPr>
    </w:p>
    <w:p w14:paraId="1CBBAB0C" w14:textId="77777777" w:rsidR="009349EC" w:rsidRPr="009349EC" w:rsidRDefault="009349EC" w:rsidP="009349EC">
      <w:pPr>
        <w:spacing w:after="0"/>
        <w:rPr>
          <w:rFonts w:ascii="Arial" w:hAnsi="Arial" w:cs="Arial"/>
        </w:rPr>
      </w:pPr>
      <w:r w:rsidRPr="009349EC">
        <w:rPr>
          <w:rFonts w:ascii="Arial" w:hAnsi="Arial" w:cs="Arial"/>
        </w:rPr>
        <w:t xml:space="preserve">However, a balance must be sought between imparting information and in encouraging children to become active enquirers - through class, group, paired and individual work. </w:t>
      </w:r>
    </w:p>
    <w:p w14:paraId="669DA893" w14:textId="77777777" w:rsidR="009349EC" w:rsidRPr="009349EC" w:rsidRDefault="009349EC" w:rsidP="009349EC">
      <w:pPr>
        <w:spacing w:after="0"/>
        <w:rPr>
          <w:rFonts w:ascii="Arial" w:hAnsi="Arial" w:cs="Arial"/>
        </w:rPr>
      </w:pPr>
    </w:p>
    <w:p w14:paraId="4958F89A" w14:textId="77777777" w:rsidR="009349EC" w:rsidRPr="009349EC" w:rsidRDefault="009349EC" w:rsidP="009349EC">
      <w:pPr>
        <w:spacing w:after="0"/>
        <w:rPr>
          <w:rFonts w:ascii="Arial" w:hAnsi="Arial" w:cs="Arial"/>
        </w:rPr>
      </w:pPr>
      <w:r w:rsidRPr="009349EC">
        <w:rPr>
          <w:rFonts w:ascii="Arial" w:hAnsi="Arial" w:cs="Arial"/>
        </w:rPr>
        <w:t xml:space="preserve">In addition to the use of books and worksheets, use is also made of audio visual aids, ICT, group work, display, topic work (based on individual or group research) and practical work. In order to share expertise, resources and ideas and hence develop the subject content and delivery, collaboration between staff who teach the same key stage is possible during PPA, key stage and staff meetings. </w:t>
      </w:r>
    </w:p>
    <w:p w14:paraId="754606AE" w14:textId="77777777" w:rsidR="009349EC" w:rsidRPr="009349EC" w:rsidRDefault="009349EC" w:rsidP="009349EC">
      <w:pPr>
        <w:spacing w:after="0"/>
        <w:rPr>
          <w:rFonts w:ascii="Arial" w:hAnsi="Arial" w:cs="Arial"/>
        </w:rPr>
      </w:pPr>
    </w:p>
    <w:p w14:paraId="1A7B4024" w14:textId="77777777" w:rsidR="009349EC" w:rsidRPr="003B5742" w:rsidRDefault="009349EC" w:rsidP="009349EC">
      <w:pPr>
        <w:spacing w:after="0"/>
        <w:rPr>
          <w:rFonts w:ascii="Arial" w:hAnsi="Arial" w:cs="Arial"/>
          <w:b/>
        </w:rPr>
      </w:pPr>
      <w:r w:rsidRPr="003B5742">
        <w:rPr>
          <w:rFonts w:ascii="Arial" w:hAnsi="Arial" w:cs="Arial"/>
          <w:b/>
        </w:rPr>
        <w:t xml:space="preserve">Content Organisation and Planning </w:t>
      </w:r>
    </w:p>
    <w:p w14:paraId="05587388" w14:textId="77777777" w:rsidR="009349EC" w:rsidRPr="009349EC" w:rsidRDefault="009349EC" w:rsidP="009349EC">
      <w:pPr>
        <w:spacing w:after="0"/>
        <w:rPr>
          <w:rFonts w:ascii="Arial" w:hAnsi="Arial" w:cs="Arial"/>
        </w:rPr>
      </w:pPr>
      <w:r w:rsidRPr="009349EC">
        <w:rPr>
          <w:rFonts w:ascii="Arial" w:hAnsi="Arial" w:cs="Arial"/>
        </w:rPr>
        <w:t xml:space="preserve">Basing history on the NC programmes of study ensures that complete coverage is achieved and that, within a given year, a balance is maintained (long term plans). In addition there will be a balance between the acquisition of knowledge and understanding and the development of investigational skills. </w:t>
      </w:r>
    </w:p>
    <w:p w14:paraId="2D54E2B4" w14:textId="77777777" w:rsidR="009349EC" w:rsidRPr="009349EC" w:rsidRDefault="009349EC" w:rsidP="009349EC">
      <w:pPr>
        <w:spacing w:after="0"/>
        <w:rPr>
          <w:rFonts w:ascii="Arial" w:hAnsi="Arial" w:cs="Arial"/>
        </w:rPr>
      </w:pPr>
    </w:p>
    <w:p w14:paraId="2C89D302" w14:textId="77777777" w:rsidR="009349EC" w:rsidRPr="009349EC" w:rsidRDefault="009349EC" w:rsidP="009349EC">
      <w:pPr>
        <w:spacing w:after="0"/>
        <w:rPr>
          <w:rFonts w:ascii="Arial" w:hAnsi="Arial" w:cs="Arial"/>
        </w:rPr>
      </w:pPr>
      <w:r w:rsidRPr="009349EC">
        <w:rPr>
          <w:rFonts w:ascii="Arial" w:hAnsi="Arial" w:cs="Arial"/>
        </w:rPr>
        <w:t xml:space="preserve">The organisation of content in the scheme of work will allow all pupils to build on previous experiences to ensure that progression in knowledge and skills can be achieved. </w:t>
      </w:r>
    </w:p>
    <w:p w14:paraId="3E70AF5F" w14:textId="77777777" w:rsidR="009349EC" w:rsidRPr="009349EC" w:rsidRDefault="009349EC" w:rsidP="009349EC">
      <w:pPr>
        <w:spacing w:after="0"/>
        <w:rPr>
          <w:rFonts w:ascii="Arial" w:hAnsi="Arial" w:cs="Arial"/>
        </w:rPr>
      </w:pPr>
    </w:p>
    <w:p w14:paraId="04049978" w14:textId="77777777" w:rsidR="009349EC" w:rsidRPr="009349EC" w:rsidRDefault="009349EC" w:rsidP="009349EC">
      <w:pPr>
        <w:spacing w:after="0"/>
        <w:rPr>
          <w:rFonts w:ascii="Arial" w:hAnsi="Arial" w:cs="Arial"/>
        </w:rPr>
      </w:pPr>
      <w:r w:rsidRPr="009349EC">
        <w:rPr>
          <w:rFonts w:ascii="Arial" w:hAnsi="Arial" w:cs="Arial"/>
        </w:rPr>
        <w:t xml:space="preserve">In some cases, units of history work will be linked with other National Curriculum subjects thus allowing a cross-curricular approach that combines complimentary knowledge and skills. These links are recorded in the </w:t>
      </w:r>
      <w:r w:rsidR="00200B1C">
        <w:rPr>
          <w:rFonts w:ascii="Arial" w:hAnsi="Arial" w:cs="Arial"/>
        </w:rPr>
        <w:t>long term plan</w:t>
      </w:r>
      <w:r w:rsidRPr="009349EC">
        <w:rPr>
          <w:rFonts w:ascii="Arial" w:hAnsi="Arial" w:cs="Arial"/>
        </w:rPr>
        <w:t xml:space="preserve">. </w:t>
      </w:r>
    </w:p>
    <w:p w14:paraId="3F804EC9" w14:textId="77777777" w:rsidR="009349EC" w:rsidRPr="009349EC" w:rsidRDefault="009349EC" w:rsidP="009349EC">
      <w:pPr>
        <w:spacing w:after="0"/>
        <w:rPr>
          <w:rFonts w:ascii="Arial" w:hAnsi="Arial" w:cs="Arial"/>
        </w:rPr>
      </w:pPr>
    </w:p>
    <w:p w14:paraId="385B45B8" w14:textId="77777777" w:rsidR="009349EC" w:rsidRPr="009349EC" w:rsidRDefault="00200B1C" w:rsidP="009349EC">
      <w:pPr>
        <w:spacing w:after="0"/>
        <w:rPr>
          <w:rFonts w:ascii="Arial" w:hAnsi="Arial" w:cs="Arial"/>
        </w:rPr>
      </w:pPr>
      <w:r>
        <w:rPr>
          <w:rFonts w:ascii="Arial" w:hAnsi="Arial" w:cs="Arial"/>
        </w:rPr>
        <w:t xml:space="preserve">St Scholastica’s </w:t>
      </w:r>
      <w:r w:rsidR="009349EC" w:rsidRPr="009349EC">
        <w:rPr>
          <w:rFonts w:ascii="Arial" w:hAnsi="Arial" w:cs="Arial"/>
        </w:rPr>
        <w:t>School has a cross-curricular approach to planning. This topic-based approach is thoroughly grounded in the National Curriculum Programmes of Study. History is a significant factor of the balanced topic planning throughout Key Stage 1 and Key Stage 2.</w:t>
      </w:r>
    </w:p>
    <w:p w14:paraId="208E6F60" w14:textId="77777777" w:rsidR="009349EC" w:rsidRPr="009349EC" w:rsidRDefault="009349EC" w:rsidP="009349EC">
      <w:pPr>
        <w:spacing w:after="0"/>
        <w:rPr>
          <w:rFonts w:ascii="Arial" w:hAnsi="Arial" w:cs="Arial"/>
        </w:rPr>
      </w:pPr>
    </w:p>
    <w:p w14:paraId="13536CF3" w14:textId="77777777" w:rsidR="009349EC" w:rsidRPr="00FF0548" w:rsidRDefault="009349EC" w:rsidP="009349EC">
      <w:pPr>
        <w:spacing w:after="0"/>
        <w:rPr>
          <w:rFonts w:ascii="Arial" w:hAnsi="Arial" w:cs="Arial"/>
          <w:b/>
        </w:rPr>
      </w:pPr>
      <w:r w:rsidRPr="00FF0548">
        <w:rPr>
          <w:rFonts w:ascii="Arial" w:hAnsi="Arial" w:cs="Arial"/>
          <w:b/>
        </w:rPr>
        <w:t>Early Years Foundation Stage</w:t>
      </w:r>
    </w:p>
    <w:p w14:paraId="02876D2A" w14:textId="77777777" w:rsidR="009349EC" w:rsidRPr="009349EC" w:rsidRDefault="009349EC" w:rsidP="009349EC">
      <w:pPr>
        <w:spacing w:after="0"/>
        <w:rPr>
          <w:rFonts w:ascii="Arial" w:hAnsi="Arial" w:cs="Arial"/>
        </w:rPr>
      </w:pPr>
      <w:r w:rsidRPr="009349EC">
        <w:rPr>
          <w:rFonts w:ascii="Arial" w:hAnsi="Arial" w:cs="Arial"/>
        </w:rPr>
        <w:t>History is taught as an integral part of the topic. As Reception is part of the Early Years Foundation Stage, the historical aspects of the children's work relates to the objectives set out in the Early Learning Goals which underpin the curriculum planning for children aged 3-5.</w:t>
      </w:r>
    </w:p>
    <w:p w14:paraId="2073914B" w14:textId="77777777" w:rsidR="00D16618" w:rsidRDefault="00D16618" w:rsidP="009349EC">
      <w:pPr>
        <w:spacing w:after="0"/>
        <w:rPr>
          <w:rFonts w:ascii="Arial" w:hAnsi="Arial" w:cs="Arial"/>
        </w:rPr>
      </w:pPr>
    </w:p>
    <w:p w14:paraId="0C99A419" w14:textId="77777777" w:rsidR="009349EC" w:rsidRPr="009349EC" w:rsidRDefault="009349EC" w:rsidP="009349EC">
      <w:pPr>
        <w:spacing w:after="0"/>
        <w:rPr>
          <w:rFonts w:ascii="Arial" w:hAnsi="Arial" w:cs="Arial"/>
        </w:rPr>
      </w:pPr>
      <w:r w:rsidRPr="009349EC">
        <w:rPr>
          <w:rFonts w:ascii="Arial" w:hAnsi="Arial" w:cs="Arial"/>
        </w:rPr>
        <w:lastRenderedPageBreak/>
        <w:t>History makes a significant contribution to the Early Learning Goal objectives of developing a child's knowledge and understanding of the world through activities such as collecting postcards from different places, singing songs from around the world, or investigating what makes a "good playground".</w:t>
      </w:r>
    </w:p>
    <w:p w14:paraId="7D38FFE3" w14:textId="77777777" w:rsidR="009349EC" w:rsidRPr="009349EC" w:rsidRDefault="009349EC" w:rsidP="009349EC">
      <w:pPr>
        <w:spacing w:after="0"/>
        <w:rPr>
          <w:rFonts w:ascii="Arial" w:hAnsi="Arial" w:cs="Arial"/>
        </w:rPr>
      </w:pPr>
    </w:p>
    <w:p w14:paraId="0EBD9922" w14:textId="77777777" w:rsidR="009349EC" w:rsidRPr="00FF0548" w:rsidRDefault="009349EC" w:rsidP="009349EC">
      <w:pPr>
        <w:spacing w:after="0"/>
        <w:rPr>
          <w:rFonts w:ascii="Arial" w:hAnsi="Arial" w:cs="Arial"/>
          <w:b/>
        </w:rPr>
      </w:pPr>
      <w:r w:rsidRPr="00FF0548">
        <w:rPr>
          <w:rFonts w:ascii="Arial" w:hAnsi="Arial" w:cs="Arial"/>
          <w:b/>
        </w:rPr>
        <w:t>The Contribution of History to Teaching in Other Curriculum Areas</w:t>
      </w:r>
    </w:p>
    <w:p w14:paraId="1AA875F6" w14:textId="77777777" w:rsidR="009349EC" w:rsidRPr="009349EC" w:rsidRDefault="009349EC" w:rsidP="009349EC">
      <w:pPr>
        <w:spacing w:after="0"/>
        <w:rPr>
          <w:rFonts w:ascii="Arial" w:hAnsi="Arial" w:cs="Arial"/>
        </w:rPr>
      </w:pPr>
    </w:p>
    <w:p w14:paraId="4BC21238" w14:textId="77777777" w:rsidR="009349EC" w:rsidRPr="009349EC" w:rsidRDefault="009349EC" w:rsidP="009349EC">
      <w:pPr>
        <w:spacing w:after="0"/>
        <w:rPr>
          <w:rFonts w:ascii="Arial" w:hAnsi="Arial" w:cs="Arial"/>
        </w:rPr>
      </w:pPr>
      <w:r w:rsidRPr="009349EC">
        <w:rPr>
          <w:rFonts w:ascii="Arial" w:hAnsi="Arial" w:cs="Arial"/>
        </w:rPr>
        <w:t>Literacy and Numeracy</w:t>
      </w:r>
    </w:p>
    <w:p w14:paraId="6F41BC7E" w14:textId="77777777" w:rsidR="009349EC" w:rsidRPr="009349EC" w:rsidRDefault="009349EC" w:rsidP="009349EC">
      <w:pPr>
        <w:spacing w:after="0"/>
        <w:rPr>
          <w:rFonts w:ascii="Arial" w:hAnsi="Arial" w:cs="Arial"/>
        </w:rPr>
      </w:pPr>
      <w:r w:rsidRPr="009349EC">
        <w:rPr>
          <w:rFonts w:ascii="Arial" w:hAnsi="Arial" w:cs="Arial"/>
        </w:rPr>
        <w:t>The school follows the guidelines set in the school's literacy and numeracy policies. However, geography supports the teaching of both literacy and numeracy.</w:t>
      </w:r>
    </w:p>
    <w:p w14:paraId="47E918EC" w14:textId="77777777" w:rsidR="009349EC" w:rsidRPr="009349EC" w:rsidRDefault="009349EC" w:rsidP="009349EC">
      <w:pPr>
        <w:spacing w:after="0"/>
        <w:rPr>
          <w:rFonts w:ascii="Arial" w:hAnsi="Arial" w:cs="Arial"/>
        </w:rPr>
      </w:pPr>
    </w:p>
    <w:p w14:paraId="546DE5FB" w14:textId="77777777" w:rsidR="009349EC" w:rsidRPr="009349EC" w:rsidRDefault="009349EC" w:rsidP="009349EC">
      <w:pPr>
        <w:spacing w:after="0"/>
        <w:rPr>
          <w:rFonts w:ascii="Arial" w:hAnsi="Arial" w:cs="Arial"/>
        </w:rPr>
      </w:pPr>
      <w:r w:rsidRPr="009349EC">
        <w:rPr>
          <w:rFonts w:ascii="Arial" w:hAnsi="Arial" w:cs="Arial"/>
        </w:rPr>
        <w:t>Literacy</w:t>
      </w:r>
    </w:p>
    <w:p w14:paraId="171CBCA1" w14:textId="77777777" w:rsidR="009349EC" w:rsidRPr="009349EC" w:rsidRDefault="009349EC" w:rsidP="009349EC">
      <w:pPr>
        <w:spacing w:after="0"/>
        <w:rPr>
          <w:rFonts w:ascii="Arial" w:hAnsi="Arial" w:cs="Arial"/>
        </w:rPr>
      </w:pPr>
      <w:r w:rsidRPr="009349EC">
        <w:rPr>
          <w:rFonts w:ascii="Arial" w:hAnsi="Arial" w:cs="Arial"/>
        </w:rPr>
        <w:t>History gives the children opportunities to:</w:t>
      </w:r>
    </w:p>
    <w:p w14:paraId="447D3C49" w14:textId="77777777" w:rsidR="009349EC" w:rsidRPr="00EF1C99" w:rsidRDefault="009349EC" w:rsidP="00EF1C99">
      <w:pPr>
        <w:pStyle w:val="ListParagraph"/>
        <w:numPr>
          <w:ilvl w:val="0"/>
          <w:numId w:val="2"/>
        </w:numPr>
        <w:spacing w:after="0"/>
        <w:rPr>
          <w:rFonts w:ascii="Arial" w:hAnsi="Arial" w:cs="Arial"/>
        </w:rPr>
      </w:pPr>
      <w:r w:rsidRPr="00EF1C99">
        <w:rPr>
          <w:rFonts w:ascii="Arial" w:hAnsi="Arial" w:cs="Arial"/>
        </w:rPr>
        <w:t>experience and write in different styles</w:t>
      </w:r>
    </w:p>
    <w:p w14:paraId="137EA785" w14:textId="77777777" w:rsidR="009349EC" w:rsidRPr="00EF1C99" w:rsidRDefault="009349EC" w:rsidP="00EF1C99">
      <w:pPr>
        <w:pStyle w:val="ListParagraph"/>
        <w:numPr>
          <w:ilvl w:val="0"/>
          <w:numId w:val="2"/>
        </w:numPr>
        <w:spacing w:after="0"/>
        <w:rPr>
          <w:rFonts w:ascii="Arial" w:hAnsi="Arial" w:cs="Arial"/>
        </w:rPr>
      </w:pPr>
      <w:r w:rsidRPr="00EF1C99">
        <w:rPr>
          <w:rFonts w:ascii="Arial" w:hAnsi="Arial" w:cs="Arial"/>
        </w:rPr>
        <w:t>read for information</w:t>
      </w:r>
    </w:p>
    <w:p w14:paraId="7CED5B7A" w14:textId="77777777" w:rsidR="009349EC" w:rsidRPr="00EF1C99" w:rsidRDefault="009349EC" w:rsidP="00EF1C99">
      <w:pPr>
        <w:pStyle w:val="ListParagraph"/>
        <w:numPr>
          <w:ilvl w:val="0"/>
          <w:numId w:val="2"/>
        </w:numPr>
        <w:spacing w:after="0"/>
        <w:rPr>
          <w:rFonts w:ascii="Arial" w:hAnsi="Arial" w:cs="Arial"/>
        </w:rPr>
      </w:pPr>
      <w:r w:rsidRPr="00EF1C99">
        <w:rPr>
          <w:rFonts w:ascii="Arial" w:hAnsi="Arial" w:cs="Arial"/>
        </w:rPr>
        <w:t>develop their note-taking skills</w:t>
      </w:r>
    </w:p>
    <w:p w14:paraId="38DB4012" w14:textId="77777777" w:rsidR="009349EC" w:rsidRPr="009349EC" w:rsidRDefault="009349EC" w:rsidP="009349EC">
      <w:pPr>
        <w:spacing w:after="0"/>
        <w:rPr>
          <w:rFonts w:ascii="Arial" w:hAnsi="Arial" w:cs="Arial"/>
        </w:rPr>
      </w:pPr>
    </w:p>
    <w:p w14:paraId="4E35C9FB" w14:textId="77777777" w:rsidR="009349EC" w:rsidRPr="009349EC" w:rsidRDefault="009349EC" w:rsidP="009349EC">
      <w:pPr>
        <w:spacing w:after="0"/>
        <w:rPr>
          <w:rFonts w:ascii="Arial" w:hAnsi="Arial" w:cs="Arial"/>
        </w:rPr>
      </w:pPr>
      <w:r w:rsidRPr="009349EC">
        <w:rPr>
          <w:rFonts w:ascii="Arial" w:hAnsi="Arial" w:cs="Arial"/>
        </w:rPr>
        <w:t>Subject-specific vocabulary is taught and pupils are encouraged to read and spell these words correctly and to use them in appropriate contexts.</w:t>
      </w:r>
    </w:p>
    <w:p w14:paraId="00927B0E" w14:textId="77777777" w:rsidR="009349EC" w:rsidRPr="009349EC" w:rsidRDefault="009349EC" w:rsidP="009349EC">
      <w:pPr>
        <w:spacing w:after="0"/>
        <w:rPr>
          <w:rFonts w:ascii="Arial" w:hAnsi="Arial" w:cs="Arial"/>
        </w:rPr>
      </w:pPr>
    </w:p>
    <w:p w14:paraId="0E876589" w14:textId="77777777" w:rsidR="009349EC" w:rsidRPr="009349EC" w:rsidRDefault="009349EC" w:rsidP="009349EC">
      <w:pPr>
        <w:spacing w:after="0"/>
        <w:rPr>
          <w:rFonts w:ascii="Arial" w:hAnsi="Arial" w:cs="Arial"/>
        </w:rPr>
      </w:pPr>
      <w:r w:rsidRPr="009349EC">
        <w:rPr>
          <w:rFonts w:ascii="Arial" w:hAnsi="Arial" w:cs="Arial"/>
        </w:rPr>
        <w:t>Numeracy</w:t>
      </w:r>
    </w:p>
    <w:p w14:paraId="7B4EFB01" w14:textId="77777777" w:rsidR="009349EC" w:rsidRPr="009349EC" w:rsidRDefault="009349EC" w:rsidP="009349EC">
      <w:pPr>
        <w:spacing w:after="0"/>
        <w:rPr>
          <w:rFonts w:ascii="Arial" w:hAnsi="Arial" w:cs="Arial"/>
        </w:rPr>
      </w:pPr>
      <w:r w:rsidRPr="009349EC">
        <w:rPr>
          <w:rFonts w:ascii="Arial" w:hAnsi="Arial" w:cs="Arial"/>
        </w:rPr>
        <w:t>History in the school contributes to the teaching of mathematics in a variety of ways. The children:</w:t>
      </w:r>
    </w:p>
    <w:p w14:paraId="20005096" w14:textId="77777777" w:rsidR="009349EC" w:rsidRPr="00EF1C99" w:rsidRDefault="009349EC" w:rsidP="00EF1C99">
      <w:pPr>
        <w:pStyle w:val="ListParagraph"/>
        <w:numPr>
          <w:ilvl w:val="0"/>
          <w:numId w:val="3"/>
        </w:numPr>
        <w:spacing w:after="0"/>
        <w:rPr>
          <w:rFonts w:ascii="Arial" w:hAnsi="Arial" w:cs="Arial"/>
        </w:rPr>
      </w:pPr>
      <w:r w:rsidRPr="00EF1C99">
        <w:rPr>
          <w:rFonts w:ascii="Arial" w:hAnsi="Arial" w:cs="Arial"/>
        </w:rPr>
        <w:t>learn how to represent dates with numbers</w:t>
      </w:r>
    </w:p>
    <w:p w14:paraId="4720460F" w14:textId="77777777" w:rsidR="009349EC" w:rsidRPr="00EF1C99" w:rsidRDefault="009349EC" w:rsidP="00EF1C99">
      <w:pPr>
        <w:pStyle w:val="ListParagraph"/>
        <w:numPr>
          <w:ilvl w:val="0"/>
          <w:numId w:val="3"/>
        </w:numPr>
        <w:spacing w:after="0"/>
        <w:rPr>
          <w:rFonts w:ascii="Arial" w:hAnsi="Arial" w:cs="Arial"/>
        </w:rPr>
      </w:pPr>
      <w:r w:rsidRPr="00EF1C99">
        <w:rPr>
          <w:rFonts w:ascii="Arial" w:hAnsi="Arial" w:cs="Arial"/>
        </w:rPr>
        <w:t>study calendar time</w:t>
      </w:r>
    </w:p>
    <w:p w14:paraId="3C2C96CD" w14:textId="77777777" w:rsidR="009349EC" w:rsidRDefault="009349EC" w:rsidP="00EF1C99">
      <w:pPr>
        <w:pStyle w:val="ListParagraph"/>
        <w:numPr>
          <w:ilvl w:val="0"/>
          <w:numId w:val="3"/>
        </w:numPr>
        <w:spacing w:after="0"/>
        <w:rPr>
          <w:rFonts w:ascii="Arial" w:hAnsi="Arial" w:cs="Arial"/>
        </w:rPr>
      </w:pPr>
      <w:r w:rsidRPr="00EF1C99">
        <w:rPr>
          <w:rFonts w:ascii="Arial" w:hAnsi="Arial" w:cs="Arial"/>
        </w:rPr>
        <w:t xml:space="preserve">use graphs to explore, analyse and illustrate a variety of data </w:t>
      </w:r>
    </w:p>
    <w:p w14:paraId="15A1F8C9" w14:textId="77777777" w:rsidR="00485D7F" w:rsidRPr="00485D7F" w:rsidRDefault="00485D7F" w:rsidP="00485D7F">
      <w:pPr>
        <w:spacing w:after="0"/>
        <w:rPr>
          <w:rFonts w:ascii="Arial" w:hAnsi="Arial" w:cs="Arial"/>
        </w:rPr>
      </w:pPr>
    </w:p>
    <w:p w14:paraId="01D20759" w14:textId="77777777" w:rsidR="00485D7F" w:rsidRPr="00485D7F" w:rsidRDefault="00485D7F" w:rsidP="00485D7F">
      <w:pPr>
        <w:spacing w:after="0"/>
        <w:rPr>
          <w:rFonts w:ascii="Arial" w:hAnsi="Arial" w:cs="Arial"/>
        </w:rPr>
      </w:pPr>
      <w:r w:rsidRPr="00485D7F">
        <w:rPr>
          <w:rFonts w:ascii="Arial" w:hAnsi="Arial" w:cs="Arial"/>
        </w:rPr>
        <w:t>ICT in history encourages use of:</w:t>
      </w:r>
    </w:p>
    <w:p w14:paraId="71708A04" w14:textId="77777777" w:rsidR="009349EC" w:rsidRPr="00485D7F" w:rsidRDefault="009349EC" w:rsidP="00485D7F">
      <w:pPr>
        <w:numPr>
          <w:ilvl w:val="0"/>
          <w:numId w:val="5"/>
        </w:numPr>
        <w:spacing w:after="0"/>
        <w:rPr>
          <w:rFonts w:ascii="Arial" w:hAnsi="Arial" w:cs="Arial"/>
        </w:rPr>
      </w:pPr>
      <w:r w:rsidRPr="00485D7F">
        <w:rPr>
          <w:rFonts w:ascii="Arial" w:hAnsi="Arial" w:cs="Arial"/>
        </w:rPr>
        <w:t xml:space="preserve">Spreadsheets, databases and graphing packages to manipulate, interpret, predict and display data collected in investigations to allow capability to test a hypothesis </w:t>
      </w:r>
    </w:p>
    <w:p w14:paraId="056BAD80" w14:textId="77777777" w:rsidR="009349EC" w:rsidRPr="00485D7F" w:rsidRDefault="009349EC" w:rsidP="00485D7F">
      <w:pPr>
        <w:numPr>
          <w:ilvl w:val="0"/>
          <w:numId w:val="5"/>
        </w:numPr>
        <w:spacing w:after="0"/>
        <w:rPr>
          <w:rFonts w:ascii="Arial" w:hAnsi="Arial" w:cs="Arial"/>
        </w:rPr>
      </w:pPr>
      <w:r w:rsidRPr="00485D7F">
        <w:rPr>
          <w:rFonts w:ascii="Arial" w:hAnsi="Arial" w:cs="Arial"/>
        </w:rPr>
        <w:t>Word processing, desktop publishing and drawing/painting packages to enhance and refine the precision of pupils' work and encourage the development and articulation of the pupil's own ideas (this allows the development of capability to communicate on a variety of levels)</w:t>
      </w:r>
    </w:p>
    <w:p w14:paraId="0EEBBD3A" w14:textId="77777777" w:rsidR="009349EC" w:rsidRPr="00485D7F" w:rsidRDefault="009349EC" w:rsidP="00485D7F">
      <w:pPr>
        <w:numPr>
          <w:ilvl w:val="0"/>
          <w:numId w:val="5"/>
        </w:numPr>
        <w:spacing w:after="0"/>
        <w:rPr>
          <w:rFonts w:ascii="Arial" w:hAnsi="Arial" w:cs="Arial"/>
        </w:rPr>
      </w:pPr>
      <w:r w:rsidRPr="00485D7F">
        <w:rPr>
          <w:rFonts w:ascii="Arial" w:hAnsi="Arial" w:cs="Arial"/>
        </w:rPr>
        <w:t>Digital cameras and, where appropriate, closely supervised use of e-mail by children, to assist in communicating with others</w:t>
      </w:r>
    </w:p>
    <w:p w14:paraId="04C7169E" w14:textId="77777777" w:rsidR="009349EC" w:rsidRPr="00485D7F" w:rsidRDefault="009349EC" w:rsidP="00485D7F">
      <w:pPr>
        <w:numPr>
          <w:ilvl w:val="0"/>
          <w:numId w:val="5"/>
        </w:numPr>
        <w:spacing w:after="0"/>
        <w:rPr>
          <w:rFonts w:ascii="Arial" w:hAnsi="Arial" w:cs="Arial"/>
        </w:rPr>
      </w:pPr>
      <w:r w:rsidRPr="00485D7F">
        <w:rPr>
          <w:rFonts w:ascii="Arial" w:hAnsi="Arial" w:cs="Arial"/>
        </w:rPr>
        <w:t>CD ROMs and internet websites</w:t>
      </w:r>
    </w:p>
    <w:p w14:paraId="64BB55E2" w14:textId="77777777" w:rsidR="00485D7F" w:rsidRPr="00485D7F" w:rsidRDefault="00485D7F" w:rsidP="00485D7F">
      <w:pPr>
        <w:spacing w:after="0"/>
        <w:rPr>
          <w:rFonts w:ascii="Arial" w:hAnsi="Arial" w:cs="Arial"/>
        </w:rPr>
      </w:pPr>
      <w:r w:rsidRPr="00485D7F">
        <w:rPr>
          <w:rFonts w:ascii="Arial" w:hAnsi="Arial" w:cs="Arial"/>
        </w:rPr>
        <w:t xml:space="preserve">(See Computing Policy.) </w:t>
      </w:r>
    </w:p>
    <w:p w14:paraId="01DA9892" w14:textId="77777777" w:rsidR="009349EC" w:rsidRPr="009349EC" w:rsidRDefault="009349EC" w:rsidP="009349EC">
      <w:pPr>
        <w:spacing w:after="0"/>
        <w:rPr>
          <w:rFonts w:ascii="Arial" w:hAnsi="Arial" w:cs="Arial"/>
        </w:rPr>
      </w:pPr>
    </w:p>
    <w:p w14:paraId="3A1BC7DF" w14:textId="77777777" w:rsidR="009349EC" w:rsidRPr="006B543C" w:rsidRDefault="009349EC" w:rsidP="009349EC">
      <w:pPr>
        <w:spacing w:after="0"/>
        <w:rPr>
          <w:rFonts w:ascii="Arial" w:hAnsi="Arial" w:cs="Arial"/>
          <w:b/>
        </w:rPr>
      </w:pPr>
      <w:r w:rsidRPr="006B543C">
        <w:rPr>
          <w:rFonts w:ascii="Arial" w:hAnsi="Arial" w:cs="Arial"/>
          <w:b/>
        </w:rPr>
        <w:t>Equal Opportunities</w:t>
      </w:r>
    </w:p>
    <w:p w14:paraId="56CF7DA5" w14:textId="77777777" w:rsidR="009349EC" w:rsidRPr="009349EC" w:rsidRDefault="009349EC" w:rsidP="009349EC">
      <w:pPr>
        <w:spacing w:after="0"/>
        <w:rPr>
          <w:rFonts w:ascii="Arial" w:hAnsi="Arial" w:cs="Arial"/>
        </w:rPr>
      </w:pPr>
      <w:r w:rsidRPr="009349EC">
        <w:rPr>
          <w:rFonts w:ascii="Arial" w:hAnsi="Arial" w:cs="Arial"/>
        </w:rPr>
        <w:t xml:space="preserve">Equality of opportunity is a fundamental right that must be given to all children regardless of race, culture, gender or special educational needs. </w:t>
      </w:r>
    </w:p>
    <w:p w14:paraId="7114064B" w14:textId="77777777" w:rsidR="009349EC" w:rsidRPr="009349EC" w:rsidRDefault="009349EC" w:rsidP="009349EC">
      <w:pPr>
        <w:spacing w:after="0"/>
        <w:rPr>
          <w:rFonts w:ascii="Arial" w:hAnsi="Arial" w:cs="Arial"/>
        </w:rPr>
      </w:pPr>
      <w:r w:rsidRPr="009349EC">
        <w:rPr>
          <w:rFonts w:ascii="Arial" w:hAnsi="Arial" w:cs="Arial"/>
        </w:rPr>
        <w:t>(See Equal Opportunities Policy.)</w:t>
      </w:r>
    </w:p>
    <w:p w14:paraId="284265E8" w14:textId="77777777" w:rsidR="009349EC" w:rsidRPr="009349EC" w:rsidRDefault="009349EC" w:rsidP="009349EC">
      <w:pPr>
        <w:spacing w:after="0"/>
        <w:rPr>
          <w:rFonts w:ascii="Arial" w:hAnsi="Arial" w:cs="Arial"/>
        </w:rPr>
      </w:pPr>
    </w:p>
    <w:p w14:paraId="164C3619" w14:textId="77777777" w:rsidR="009349EC" w:rsidRPr="006B543C" w:rsidRDefault="009349EC" w:rsidP="009349EC">
      <w:pPr>
        <w:spacing w:after="0"/>
        <w:rPr>
          <w:rFonts w:ascii="Arial" w:hAnsi="Arial" w:cs="Arial"/>
          <w:b/>
        </w:rPr>
      </w:pPr>
      <w:r w:rsidRPr="006B543C">
        <w:rPr>
          <w:rFonts w:ascii="Arial" w:hAnsi="Arial" w:cs="Arial"/>
          <w:b/>
        </w:rPr>
        <w:t xml:space="preserve">Differentiation </w:t>
      </w:r>
    </w:p>
    <w:p w14:paraId="04C41522" w14:textId="77777777" w:rsidR="009349EC" w:rsidRPr="009349EC" w:rsidRDefault="009349EC" w:rsidP="009349EC">
      <w:pPr>
        <w:spacing w:after="0"/>
        <w:rPr>
          <w:rFonts w:ascii="Arial" w:hAnsi="Arial" w:cs="Arial"/>
        </w:rPr>
      </w:pPr>
      <w:r w:rsidRPr="009349EC">
        <w:rPr>
          <w:rFonts w:ascii="Arial" w:hAnsi="Arial" w:cs="Arial"/>
        </w:rPr>
        <w:t>Ideally, all children should be given tasks appropriate to their individual needs. No one teaching strategy will be sufficient in itself but teachers should use a variety of approaches as appropriate.</w:t>
      </w:r>
    </w:p>
    <w:p w14:paraId="716B67BB" w14:textId="77777777" w:rsidR="009349EC" w:rsidRPr="009349EC" w:rsidRDefault="009349EC" w:rsidP="009349EC">
      <w:pPr>
        <w:spacing w:after="0"/>
        <w:rPr>
          <w:rFonts w:ascii="Arial" w:hAnsi="Arial" w:cs="Arial"/>
        </w:rPr>
      </w:pPr>
    </w:p>
    <w:p w14:paraId="40775B7B" w14:textId="77777777" w:rsidR="009349EC" w:rsidRPr="009349EC" w:rsidRDefault="009349EC" w:rsidP="009349EC">
      <w:pPr>
        <w:spacing w:after="0"/>
        <w:rPr>
          <w:rFonts w:ascii="Arial" w:hAnsi="Arial" w:cs="Arial"/>
        </w:rPr>
      </w:pPr>
      <w:r w:rsidRPr="009349EC">
        <w:rPr>
          <w:rFonts w:ascii="Arial" w:hAnsi="Arial" w:cs="Arial"/>
        </w:rPr>
        <w:t xml:space="preserve">Children can be given: </w:t>
      </w:r>
    </w:p>
    <w:p w14:paraId="3DFD62EA" w14:textId="77777777" w:rsidR="009349EC" w:rsidRPr="00EF1C99" w:rsidRDefault="009349EC" w:rsidP="00EF1C99">
      <w:pPr>
        <w:pStyle w:val="ListParagraph"/>
        <w:numPr>
          <w:ilvl w:val="0"/>
          <w:numId w:val="4"/>
        </w:numPr>
        <w:spacing w:after="0"/>
        <w:rPr>
          <w:rFonts w:ascii="Arial" w:hAnsi="Arial" w:cs="Arial"/>
        </w:rPr>
      </w:pPr>
      <w:r w:rsidRPr="00EF1C99">
        <w:rPr>
          <w:rFonts w:ascii="Arial" w:hAnsi="Arial" w:cs="Arial"/>
        </w:rPr>
        <w:t xml:space="preserve">Different tasks </w:t>
      </w:r>
    </w:p>
    <w:p w14:paraId="3CC86DB2" w14:textId="77777777" w:rsidR="009349EC" w:rsidRPr="00EF1C99" w:rsidRDefault="009349EC" w:rsidP="00EF1C99">
      <w:pPr>
        <w:pStyle w:val="ListParagraph"/>
        <w:numPr>
          <w:ilvl w:val="0"/>
          <w:numId w:val="4"/>
        </w:numPr>
        <w:spacing w:after="0"/>
        <w:rPr>
          <w:rFonts w:ascii="Arial" w:hAnsi="Arial" w:cs="Arial"/>
        </w:rPr>
      </w:pPr>
      <w:r w:rsidRPr="00EF1C99">
        <w:rPr>
          <w:rFonts w:ascii="Arial" w:hAnsi="Arial" w:cs="Arial"/>
        </w:rPr>
        <w:t xml:space="preserve">Different resources to assist them </w:t>
      </w:r>
    </w:p>
    <w:p w14:paraId="70251277" w14:textId="77777777" w:rsidR="009349EC" w:rsidRPr="00EF1C99" w:rsidRDefault="009349EC" w:rsidP="00EF1C99">
      <w:pPr>
        <w:pStyle w:val="ListParagraph"/>
        <w:numPr>
          <w:ilvl w:val="0"/>
          <w:numId w:val="4"/>
        </w:numPr>
        <w:spacing w:after="0"/>
        <w:rPr>
          <w:rFonts w:ascii="Arial" w:hAnsi="Arial" w:cs="Arial"/>
        </w:rPr>
      </w:pPr>
      <w:r w:rsidRPr="00EF1C99">
        <w:rPr>
          <w:rFonts w:ascii="Arial" w:hAnsi="Arial" w:cs="Arial"/>
        </w:rPr>
        <w:t xml:space="preserve">Differing levels of support by the teacher and other children </w:t>
      </w:r>
    </w:p>
    <w:p w14:paraId="59424009" w14:textId="77777777" w:rsidR="009349EC" w:rsidRPr="00EF1C99" w:rsidRDefault="009349EC" w:rsidP="00EF1C99">
      <w:pPr>
        <w:pStyle w:val="ListParagraph"/>
        <w:numPr>
          <w:ilvl w:val="0"/>
          <w:numId w:val="4"/>
        </w:numPr>
        <w:spacing w:after="0"/>
        <w:rPr>
          <w:rFonts w:ascii="Arial" w:hAnsi="Arial" w:cs="Arial"/>
        </w:rPr>
      </w:pPr>
      <w:r w:rsidRPr="00EF1C99">
        <w:rPr>
          <w:rFonts w:ascii="Arial" w:hAnsi="Arial" w:cs="Arial"/>
        </w:rPr>
        <w:t xml:space="preserve">Open-ended tasks which allow for a range of different outcomes </w:t>
      </w:r>
    </w:p>
    <w:p w14:paraId="5D9F8D2F" w14:textId="77777777" w:rsidR="009349EC" w:rsidRPr="009349EC" w:rsidRDefault="009349EC" w:rsidP="009349EC">
      <w:pPr>
        <w:spacing w:after="0"/>
        <w:rPr>
          <w:rFonts w:ascii="Arial" w:hAnsi="Arial" w:cs="Arial"/>
        </w:rPr>
      </w:pPr>
    </w:p>
    <w:p w14:paraId="4CF81DD6" w14:textId="77777777" w:rsidR="009349EC" w:rsidRPr="009349EC" w:rsidRDefault="009349EC" w:rsidP="009349EC">
      <w:pPr>
        <w:spacing w:after="0"/>
        <w:rPr>
          <w:rFonts w:ascii="Arial" w:hAnsi="Arial" w:cs="Arial"/>
        </w:rPr>
      </w:pPr>
      <w:r w:rsidRPr="009349EC">
        <w:rPr>
          <w:rFonts w:ascii="Arial" w:hAnsi="Arial" w:cs="Arial"/>
        </w:rPr>
        <w:t xml:space="preserve">The grouping of children within the classroom is also an important factor when planning for differentiation. </w:t>
      </w:r>
    </w:p>
    <w:p w14:paraId="659D8BCF" w14:textId="77777777" w:rsidR="009349EC" w:rsidRPr="009349EC" w:rsidRDefault="009349EC" w:rsidP="009349EC">
      <w:pPr>
        <w:spacing w:after="0"/>
        <w:rPr>
          <w:rFonts w:ascii="Arial" w:hAnsi="Arial" w:cs="Arial"/>
        </w:rPr>
      </w:pPr>
    </w:p>
    <w:p w14:paraId="680961B5" w14:textId="77777777" w:rsidR="00055944" w:rsidRDefault="00055944" w:rsidP="009349EC">
      <w:pPr>
        <w:spacing w:after="0"/>
        <w:rPr>
          <w:rFonts w:ascii="Arial" w:hAnsi="Arial" w:cs="Arial"/>
          <w:b/>
        </w:rPr>
      </w:pPr>
    </w:p>
    <w:p w14:paraId="4AF650F8" w14:textId="77777777" w:rsidR="00055944" w:rsidRDefault="00055944" w:rsidP="009349EC">
      <w:pPr>
        <w:spacing w:after="0"/>
        <w:rPr>
          <w:rFonts w:ascii="Arial" w:hAnsi="Arial" w:cs="Arial"/>
          <w:b/>
        </w:rPr>
      </w:pPr>
    </w:p>
    <w:p w14:paraId="668D095E" w14:textId="77777777" w:rsidR="009349EC" w:rsidRPr="00FF0548" w:rsidRDefault="009349EC" w:rsidP="009349EC">
      <w:pPr>
        <w:spacing w:after="0"/>
        <w:rPr>
          <w:rFonts w:ascii="Arial" w:hAnsi="Arial" w:cs="Arial"/>
          <w:b/>
        </w:rPr>
      </w:pPr>
      <w:r w:rsidRPr="00FF0548">
        <w:rPr>
          <w:rFonts w:ascii="Arial" w:hAnsi="Arial" w:cs="Arial"/>
          <w:b/>
        </w:rPr>
        <w:lastRenderedPageBreak/>
        <w:t>Marking</w:t>
      </w:r>
    </w:p>
    <w:p w14:paraId="4BAD3BBB" w14:textId="77777777" w:rsidR="009349EC" w:rsidRPr="009349EC" w:rsidRDefault="009349EC" w:rsidP="009349EC">
      <w:pPr>
        <w:spacing w:after="0"/>
        <w:rPr>
          <w:rFonts w:ascii="Arial" w:hAnsi="Arial" w:cs="Arial"/>
        </w:rPr>
      </w:pPr>
      <w:r w:rsidRPr="009349EC">
        <w:rPr>
          <w:rFonts w:ascii="Arial" w:hAnsi="Arial" w:cs="Arial"/>
        </w:rPr>
        <w:t>All marking should have a clear purpose with the child as its focus. Marking which has been thoughtfully carried out will provide encouragement and value for the child's efforts and be a useful diagnostic basis for future learning. Staff should aim to mark books regularly thereby ensuring regular feedback and encouragement to pupils.</w:t>
      </w:r>
    </w:p>
    <w:p w14:paraId="4FD953F1" w14:textId="77777777" w:rsidR="009349EC" w:rsidRPr="009349EC" w:rsidRDefault="009349EC" w:rsidP="009349EC">
      <w:pPr>
        <w:spacing w:after="0"/>
        <w:rPr>
          <w:rFonts w:ascii="Arial" w:hAnsi="Arial" w:cs="Arial"/>
        </w:rPr>
      </w:pPr>
      <w:r w:rsidRPr="009349EC">
        <w:rPr>
          <w:rFonts w:ascii="Arial" w:hAnsi="Arial" w:cs="Arial"/>
        </w:rPr>
        <w:t xml:space="preserve">(See also Marking Policy.) </w:t>
      </w:r>
    </w:p>
    <w:p w14:paraId="5F762AAD" w14:textId="77777777" w:rsidR="009349EC" w:rsidRPr="009349EC" w:rsidRDefault="009349EC" w:rsidP="009349EC">
      <w:pPr>
        <w:spacing w:after="0"/>
        <w:rPr>
          <w:rFonts w:ascii="Arial" w:hAnsi="Arial" w:cs="Arial"/>
        </w:rPr>
      </w:pPr>
    </w:p>
    <w:p w14:paraId="53501ECA" w14:textId="77777777" w:rsidR="009349EC" w:rsidRPr="00FF0548" w:rsidRDefault="009349EC" w:rsidP="009349EC">
      <w:pPr>
        <w:spacing w:after="0"/>
        <w:rPr>
          <w:rFonts w:ascii="Arial" w:hAnsi="Arial" w:cs="Arial"/>
          <w:b/>
        </w:rPr>
      </w:pPr>
      <w:r w:rsidRPr="00FF0548">
        <w:rPr>
          <w:rFonts w:ascii="Arial" w:hAnsi="Arial" w:cs="Arial"/>
          <w:b/>
        </w:rPr>
        <w:t>Assessment</w:t>
      </w:r>
    </w:p>
    <w:p w14:paraId="43BA1375" w14:textId="77777777" w:rsidR="009349EC" w:rsidRPr="009349EC" w:rsidRDefault="009349EC" w:rsidP="009349EC">
      <w:pPr>
        <w:spacing w:after="0"/>
        <w:rPr>
          <w:rFonts w:ascii="Arial" w:hAnsi="Arial" w:cs="Arial"/>
        </w:rPr>
      </w:pPr>
      <w:r w:rsidRPr="009349EC">
        <w:rPr>
          <w:rFonts w:ascii="Arial" w:hAnsi="Arial" w:cs="Arial"/>
        </w:rPr>
        <w:t xml:space="preserve">Formative assessment is used during lessons and teachers utilise a variety of methods (questioning, discussion, marking, feedback, etc.) in order to determine how each pupil is progressing. </w:t>
      </w:r>
    </w:p>
    <w:p w14:paraId="548954CE" w14:textId="77777777" w:rsidR="009349EC" w:rsidRPr="009349EC" w:rsidRDefault="009349EC" w:rsidP="009349EC">
      <w:pPr>
        <w:spacing w:after="0"/>
        <w:rPr>
          <w:rFonts w:ascii="Arial" w:hAnsi="Arial" w:cs="Arial"/>
        </w:rPr>
      </w:pPr>
    </w:p>
    <w:p w14:paraId="338752DB" w14:textId="77777777" w:rsidR="009349EC" w:rsidRPr="009349EC" w:rsidRDefault="009349EC" w:rsidP="009349EC">
      <w:pPr>
        <w:spacing w:after="0"/>
        <w:rPr>
          <w:rFonts w:ascii="Arial" w:hAnsi="Arial" w:cs="Arial"/>
        </w:rPr>
      </w:pPr>
      <w:r w:rsidRPr="009349EC">
        <w:rPr>
          <w:rFonts w:ascii="Arial" w:hAnsi="Arial" w:cs="Arial"/>
        </w:rPr>
        <w:t xml:space="preserve">Within history, assessment can be summarised as follows: </w:t>
      </w:r>
    </w:p>
    <w:p w14:paraId="6982643D" w14:textId="77777777" w:rsidR="009349EC" w:rsidRPr="00EF1C99" w:rsidRDefault="009349EC" w:rsidP="00EF1C99">
      <w:pPr>
        <w:pStyle w:val="ListParagraph"/>
        <w:numPr>
          <w:ilvl w:val="0"/>
          <w:numId w:val="6"/>
        </w:numPr>
        <w:spacing w:after="0"/>
        <w:rPr>
          <w:rFonts w:ascii="Arial" w:hAnsi="Arial" w:cs="Arial"/>
        </w:rPr>
      </w:pPr>
      <w:r w:rsidRPr="00EF1C99">
        <w:rPr>
          <w:rFonts w:ascii="Arial" w:hAnsi="Arial" w:cs="Arial"/>
        </w:rPr>
        <w:t xml:space="preserve">Assessment is planned and relates to the objectives chosen in lessons or units </w:t>
      </w:r>
    </w:p>
    <w:p w14:paraId="4A4C5958" w14:textId="77777777" w:rsidR="009349EC" w:rsidRPr="00EF1C99" w:rsidRDefault="009349EC" w:rsidP="00EF1C99">
      <w:pPr>
        <w:pStyle w:val="ListParagraph"/>
        <w:numPr>
          <w:ilvl w:val="0"/>
          <w:numId w:val="6"/>
        </w:numPr>
        <w:spacing w:after="0"/>
        <w:rPr>
          <w:rFonts w:ascii="Arial" w:hAnsi="Arial" w:cs="Arial"/>
        </w:rPr>
      </w:pPr>
      <w:r w:rsidRPr="00EF1C99">
        <w:rPr>
          <w:rFonts w:ascii="Arial" w:hAnsi="Arial" w:cs="Arial"/>
        </w:rPr>
        <w:t xml:space="preserve">Assessment procedures are manageable </w:t>
      </w:r>
    </w:p>
    <w:p w14:paraId="6E0C4EFF" w14:textId="77777777" w:rsidR="009349EC" w:rsidRPr="00EF1C99" w:rsidRDefault="009349EC" w:rsidP="00EF1C99">
      <w:pPr>
        <w:pStyle w:val="ListParagraph"/>
        <w:numPr>
          <w:ilvl w:val="0"/>
          <w:numId w:val="6"/>
        </w:numPr>
        <w:spacing w:after="0"/>
        <w:rPr>
          <w:rFonts w:ascii="Arial" w:hAnsi="Arial" w:cs="Arial"/>
        </w:rPr>
      </w:pPr>
      <w:r w:rsidRPr="00EF1C99">
        <w:rPr>
          <w:rFonts w:ascii="Arial" w:hAnsi="Arial" w:cs="Arial"/>
        </w:rPr>
        <w:t xml:space="preserve">Assessment is a regular feature of classroom practice </w:t>
      </w:r>
    </w:p>
    <w:p w14:paraId="693F7828" w14:textId="77777777" w:rsidR="009349EC" w:rsidRPr="00EF1C99" w:rsidRDefault="009349EC" w:rsidP="00EF1C99">
      <w:pPr>
        <w:pStyle w:val="ListParagraph"/>
        <w:numPr>
          <w:ilvl w:val="0"/>
          <w:numId w:val="6"/>
        </w:numPr>
        <w:spacing w:after="0"/>
        <w:rPr>
          <w:rFonts w:ascii="Arial" w:hAnsi="Arial" w:cs="Arial"/>
        </w:rPr>
      </w:pPr>
      <w:r w:rsidRPr="00EF1C99">
        <w:rPr>
          <w:rFonts w:ascii="Arial" w:hAnsi="Arial" w:cs="Arial"/>
        </w:rPr>
        <w:t xml:space="preserve">A variety of approaches is used with 'fitness for purpose' the determining factor </w:t>
      </w:r>
    </w:p>
    <w:p w14:paraId="42F1898C" w14:textId="77777777" w:rsidR="009349EC" w:rsidRPr="00EF1C99" w:rsidRDefault="009349EC" w:rsidP="00EF1C99">
      <w:pPr>
        <w:pStyle w:val="ListParagraph"/>
        <w:numPr>
          <w:ilvl w:val="0"/>
          <w:numId w:val="6"/>
        </w:numPr>
        <w:spacing w:after="0"/>
        <w:rPr>
          <w:rFonts w:ascii="Arial" w:hAnsi="Arial" w:cs="Arial"/>
        </w:rPr>
      </w:pPr>
      <w:r w:rsidRPr="00EF1C99">
        <w:rPr>
          <w:rFonts w:ascii="Arial" w:hAnsi="Arial" w:cs="Arial"/>
        </w:rPr>
        <w:t xml:space="preserve">Three pieces of history-based topic work given to </w:t>
      </w:r>
      <w:r w:rsidR="00934453">
        <w:rPr>
          <w:rFonts w:ascii="Arial" w:hAnsi="Arial" w:cs="Arial"/>
        </w:rPr>
        <w:t xml:space="preserve">coordinator </w:t>
      </w:r>
      <w:r w:rsidRPr="00EF1C99">
        <w:rPr>
          <w:rFonts w:ascii="Arial" w:hAnsi="Arial" w:cs="Arial"/>
        </w:rPr>
        <w:t>annually in July (extension, core, foundation)</w:t>
      </w:r>
    </w:p>
    <w:p w14:paraId="473692BB" w14:textId="77777777" w:rsidR="009349EC" w:rsidRPr="009349EC" w:rsidRDefault="009349EC" w:rsidP="009349EC">
      <w:pPr>
        <w:spacing w:after="0"/>
        <w:rPr>
          <w:rFonts w:ascii="Arial" w:hAnsi="Arial" w:cs="Arial"/>
        </w:rPr>
      </w:pPr>
    </w:p>
    <w:p w14:paraId="13A7E5BB" w14:textId="77777777" w:rsidR="009349EC" w:rsidRPr="009349EC" w:rsidRDefault="009349EC" w:rsidP="009349EC">
      <w:pPr>
        <w:spacing w:after="0"/>
        <w:rPr>
          <w:rFonts w:ascii="Arial" w:hAnsi="Arial" w:cs="Arial"/>
        </w:rPr>
      </w:pPr>
      <w:r w:rsidRPr="009349EC">
        <w:rPr>
          <w:rFonts w:ascii="Arial" w:hAnsi="Arial" w:cs="Arial"/>
        </w:rPr>
        <w:t>It is essential that pupils are given effective feedback after assessment in order to inform them of their strengths, and areas requiring further development.</w:t>
      </w:r>
    </w:p>
    <w:p w14:paraId="2B24E996" w14:textId="77777777" w:rsidR="009349EC" w:rsidRPr="009349EC" w:rsidRDefault="009349EC" w:rsidP="009349EC">
      <w:pPr>
        <w:spacing w:after="0"/>
        <w:rPr>
          <w:rFonts w:ascii="Arial" w:hAnsi="Arial" w:cs="Arial"/>
        </w:rPr>
      </w:pPr>
      <w:r w:rsidRPr="009349EC">
        <w:rPr>
          <w:rFonts w:ascii="Arial" w:hAnsi="Arial" w:cs="Arial"/>
        </w:rPr>
        <w:t>(See also Assessment Policy.)</w:t>
      </w:r>
    </w:p>
    <w:p w14:paraId="4221F13D" w14:textId="77777777" w:rsidR="009349EC" w:rsidRPr="009349EC" w:rsidRDefault="009349EC" w:rsidP="009349EC">
      <w:pPr>
        <w:spacing w:after="0"/>
        <w:rPr>
          <w:rFonts w:ascii="Arial" w:hAnsi="Arial" w:cs="Arial"/>
        </w:rPr>
      </w:pPr>
    </w:p>
    <w:p w14:paraId="2B309185" w14:textId="77777777" w:rsidR="009349EC" w:rsidRPr="00FF0548" w:rsidRDefault="009349EC" w:rsidP="009349EC">
      <w:pPr>
        <w:spacing w:after="0"/>
        <w:rPr>
          <w:rFonts w:ascii="Arial" w:hAnsi="Arial" w:cs="Arial"/>
          <w:b/>
        </w:rPr>
      </w:pPr>
      <w:r w:rsidRPr="00FF0548">
        <w:rPr>
          <w:rFonts w:ascii="Arial" w:hAnsi="Arial" w:cs="Arial"/>
          <w:b/>
        </w:rPr>
        <w:t xml:space="preserve">Safety </w:t>
      </w:r>
    </w:p>
    <w:p w14:paraId="014B656D" w14:textId="77777777" w:rsidR="009349EC" w:rsidRPr="009349EC" w:rsidRDefault="009349EC" w:rsidP="009349EC">
      <w:pPr>
        <w:spacing w:after="0"/>
        <w:rPr>
          <w:rFonts w:ascii="Arial" w:hAnsi="Arial" w:cs="Arial"/>
        </w:rPr>
      </w:pPr>
      <w:r w:rsidRPr="009349EC">
        <w:rPr>
          <w:rFonts w:ascii="Arial" w:hAnsi="Arial" w:cs="Arial"/>
        </w:rPr>
        <w:t>Teachers are responsible for the safety of their pupils and they ensure at all times that the pupils are working and behaving in a manner that will not cause harm to themselves or to other pupils.</w:t>
      </w:r>
    </w:p>
    <w:p w14:paraId="447EAC5D" w14:textId="77777777" w:rsidR="009349EC" w:rsidRPr="009349EC" w:rsidRDefault="009349EC" w:rsidP="009349EC">
      <w:pPr>
        <w:spacing w:after="0"/>
        <w:rPr>
          <w:rFonts w:ascii="Arial" w:hAnsi="Arial" w:cs="Arial"/>
        </w:rPr>
      </w:pPr>
      <w:r w:rsidRPr="009349EC">
        <w:rPr>
          <w:rFonts w:ascii="Arial" w:hAnsi="Arial" w:cs="Arial"/>
        </w:rPr>
        <w:t xml:space="preserve">(See Health and Safety Policy.) </w:t>
      </w:r>
    </w:p>
    <w:p w14:paraId="4AA7343E" w14:textId="77777777" w:rsidR="009349EC" w:rsidRPr="009349EC" w:rsidRDefault="009349EC" w:rsidP="009349EC">
      <w:pPr>
        <w:spacing w:after="0"/>
        <w:rPr>
          <w:rFonts w:ascii="Arial" w:hAnsi="Arial" w:cs="Arial"/>
        </w:rPr>
      </w:pPr>
    </w:p>
    <w:p w14:paraId="0B8C0645" w14:textId="77777777" w:rsidR="009349EC" w:rsidRPr="00055944" w:rsidRDefault="009349EC" w:rsidP="009349EC">
      <w:pPr>
        <w:spacing w:after="0"/>
        <w:rPr>
          <w:rFonts w:ascii="Arial" w:hAnsi="Arial" w:cs="Arial"/>
          <w:b/>
        </w:rPr>
      </w:pPr>
      <w:r w:rsidRPr="00055944">
        <w:rPr>
          <w:rFonts w:ascii="Arial" w:hAnsi="Arial" w:cs="Arial"/>
          <w:b/>
        </w:rPr>
        <w:t xml:space="preserve">ICT in History </w:t>
      </w:r>
    </w:p>
    <w:p w14:paraId="15D92D15" w14:textId="77777777" w:rsidR="009349EC" w:rsidRPr="009349EC" w:rsidRDefault="009349EC" w:rsidP="009349EC">
      <w:pPr>
        <w:spacing w:after="0"/>
        <w:rPr>
          <w:rFonts w:ascii="Arial" w:hAnsi="Arial" w:cs="Arial"/>
        </w:rPr>
      </w:pPr>
      <w:r w:rsidRPr="009349EC">
        <w:rPr>
          <w:rFonts w:ascii="Arial" w:hAnsi="Arial" w:cs="Arial"/>
        </w:rPr>
        <w:t xml:space="preserve">All teachers of history encourage the use of computers, camcorders, digital cameras and tape recorders whenever possible. </w:t>
      </w:r>
    </w:p>
    <w:p w14:paraId="47A331F4" w14:textId="77777777" w:rsidR="009349EC" w:rsidRPr="009349EC" w:rsidRDefault="009349EC" w:rsidP="009349EC">
      <w:pPr>
        <w:spacing w:after="0"/>
        <w:rPr>
          <w:rFonts w:ascii="Arial" w:hAnsi="Arial" w:cs="Arial"/>
        </w:rPr>
      </w:pPr>
    </w:p>
    <w:p w14:paraId="5AC047BD" w14:textId="77777777" w:rsidR="009349EC" w:rsidRPr="00FF0548" w:rsidRDefault="009349EC" w:rsidP="009349EC">
      <w:pPr>
        <w:spacing w:after="0"/>
        <w:rPr>
          <w:rFonts w:ascii="Arial" w:hAnsi="Arial" w:cs="Arial"/>
          <w:b/>
        </w:rPr>
      </w:pPr>
      <w:r w:rsidRPr="00FF0548">
        <w:rPr>
          <w:rFonts w:ascii="Arial" w:hAnsi="Arial" w:cs="Arial"/>
          <w:b/>
        </w:rPr>
        <w:t>Resources</w:t>
      </w:r>
    </w:p>
    <w:p w14:paraId="1D8CFF4B" w14:textId="77777777" w:rsidR="009349EC" w:rsidRPr="009349EC" w:rsidRDefault="009349EC" w:rsidP="009349EC">
      <w:pPr>
        <w:spacing w:after="0"/>
        <w:rPr>
          <w:rFonts w:ascii="Arial" w:hAnsi="Arial" w:cs="Arial"/>
        </w:rPr>
      </w:pPr>
      <w:r w:rsidRPr="009349EC">
        <w:rPr>
          <w:rFonts w:ascii="Arial" w:hAnsi="Arial" w:cs="Arial"/>
        </w:rPr>
        <w:t xml:space="preserve">The responsibility for maintaining an adequate supply of resources rests with the </w:t>
      </w:r>
      <w:r w:rsidR="00934453">
        <w:rPr>
          <w:rFonts w:ascii="Arial" w:hAnsi="Arial" w:cs="Arial"/>
        </w:rPr>
        <w:t>coordinator</w:t>
      </w:r>
      <w:r w:rsidRPr="009349EC">
        <w:rPr>
          <w:rFonts w:ascii="Arial" w:hAnsi="Arial" w:cs="Arial"/>
        </w:rPr>
        <w:t xml:space="preserve">. The effective management of these resources, whilst ultimately the responsibility of the </w:t>
      </w:r>
      <w:r w:rsidR="00934453">
        <w:rPr>
          <w:rFonts w:ascii="Arial" w:hAnsi="Arial" w:cs="Arial"/>
        </w:rPr>
        <w:t>coordinator</w:t>
      </w:r>
      <w:r w:rsidRPr="009349EC">
        <w:rPr>
          <w:rFonts w:ascii="Arial" w:hAnsi="Arial" w:cs="Arial"/>
        </w:rPr>
        <w:t xml:space="preserve">, is also the responsibility of each classroom teacher who uses them. </w:t>
      </w:r>
    </w:p>
    <w:p w14:paraId="452AADB9" w14:textId="77777777" w:rsidR="009349EC" w:rsidRPr="009349EC" w:rsidRDefault="009349EC" w:rsidP="009349EC">
      <w:pPr>
        <w:spacing w:after="0"/>
        <w:rPr>
          <w:rFonts w:ascii="Arial" w:hAnsi="Arial" w:cs="Arial"/>
        </w:rPr>
      </w:pPr>
    </w:p>
    <w:p w14:paraId="11576502" w14:textId="77777777" w:rsidR="009349EC" w:rsidRPr="009349EC" w:rsidRDefault="009349EC" w:rsidP="009349EC">
      <w:pPr>
        <w:spacing w:after="0"/>
        <w:rPr>
          <w:rFonts w:ascii="Arial" w:hAnsi="Arial" w:cs="Arial"/>
        </w:rPr>
      </w:pPr>
    </w:p>
    <w:p w14:paraId="60CAA630" w14:textId="77777777" w:rsidR="00E66825" w:rsidRDefault="00E66825" w:rsidP="006E6305">
      <w:pPr>
        <w:spacing w:after="0"/>
        <w:rPr>
          <w:rFonts w:ascii="Arial" w:hAnsi="Arial" w:cs="Arial"/>
        </w:rPr>
      </w:pPr>
    </w:p>
    <w:p w14:paraId="59565C92" w14:textId="77777777" w:rsidR="00E66825" w:rsidRDefault="00E66825" w:rsidP="006E6305">
      <w:pPr>
        <w:spacing w:after="0"/>
        <w:rPr>
          <w:rFonts w:ascii="Arial" w:hAnsi="Arial" w:cs="Arial"/>
        </w:rPr>
      </w:pPr>
    </w:p>
    <w:p w14:paraId="612A44C6" w14:textId="77777777" w:rsidR="005A55EB" w:rsidRPr="00E66825" w:rsidRDefault="005A55EB" w:rsidP="005A55EB">
      <w:pPr>
        <w:spacing w:after="0"/>
        <w:rPr>
          <w:rFonts w:ascii="Arial" w:hAnsi="Arial" w:cs="Arial"/>
        </w:rPr>
      </w:pPr>
      <w:r>
        <w:rPr>
          <w:rFonts w:ascii="Arial" w:hAnsi="Arial" w:cs="Arial"/>
        </w:rPr>
        <w:t>Agreed By Governors</w:t>
      </w:r>
      <w:proofErr w:type="gramStart"/>
      <w:r>
        <w:rPr>
          <w:rFonts w:ascii="Arial" w:hAnsi="Arial" w:cs="Arial"/>
        </w:rPr>
        <w:t xml:space="preserve">:  </w:t>
      </w:r>
      <w:r w:rsidRPr="00E66825">
        <w:rPr>
          <w:rFonts w:ascii="Arial" w:hAnsi="Arial" w:cs="Arial"/>
        </w:rPr>
        <w:t xml:space="preserve"> </w:t>
      </w:r>
      <w:r>
        <w:rPr>
          <w:rFonts w:ascii="Arial" w:hAnsi="Arial" w:cs="Arial"/>
        </w:rPr>
        <w:t>March</w:t>
      </w:r>
      <w:proofErr w:type="gramEnd"/>
      <w:r>
        <w:rPr>
          <w:rFonts w:ascii="Arial" w:hAnsi="Arial" w:cs="Arial"/>
        </w:rPr>
        <w:t xml:space="preserve"> 2019    </w:t>
      </w:r>
      <w:r w:rsidRPr="00E66825">
        <w:rPr>
          <w:rFonts w:ascii="Arial" w:hAnsi="Arial" w:cs="Arial"/>
        </w:rPr>
        <w:t xml:space="preserve">                           </w:t>
      </w:r>
      <w:r>
        <w:rPr>
          <w:rFonts w:ascii="Arial" w:hAnsi="Arial" w:cs="Arial"/>
        </w:rPr>
        <w:t xml:space="preserve">    </w:t>
      </w:r>
      <w:r>
        <w:rPr>
          <w:rFonts w:ascii="Arial" w:hAnsi="Arial" w:cs="Arial"/>
        </w:rPr>
        <w:tab/>
        <w:t>Presented to staff: March 2019</w:t>
      </w:r>
    </w:p>
    <w:p w14:paraId="2D9D43D0" w14:textId="77777777" w:rsidR="005A55EB" w:rsidRPr="00E66825" w:rsidRDefault="005A55EB" w:rsidP="005A55EB">
      <w:pPr>
        <w:spacing w:after="0"/>
        <w:rPr>
          <w:rFonts w:ascii="Arial" w:hAnsi="Arial" w:cs="Arial"/>
        </w:rPr>
      </w:pPr>
      <w:r w:rsidRPr="00E66825">
        <w:rPr>
          <w:rFonts w:ascii="Arial" w:hAnsi="Arial" w:cs="Arial"/>
        </w:rPr>
        <w:t xml:space="preserve">Signed by Chair of </w:t>
      </w:r>
    </w:p>
    <w:p w14:paraId="053F3AEA" w14:textId="77777777" w:rsidR="005A55EB" w:rsidRPr="00E66825" w:rsidRDefault="005A55EB" w:rsidP="005A55EB">
      <w:pPr>
        <w:spacing w:after="0"/>
        <w:rPr>
          <w:rFonts w:ascii="Arial" w:hAnsi="Arial" w:cs="Arial"/>
        </w:rPr>
      </w:pPr>
      <w:r w:rsidRPr="00E66825">
        <w:rPr>
          <w:rFonts w:ascii="Arial" w:hAnsi="Arial" w:cs="Arial"/>
        </w:rPr>
        <w:t>Teaching &amp; learning committee</w:t>
      </w:r>
      <w:r>
        <w:rPr>
          <w:rFonts w:ascii="Arial" w:hAnsi="Arial" w:cs="Arial"/>
        </w:rPr>
        <w:t>_______________________________</w:t>
      </w:r>
      <w:r w:rsidRPr="00E66825">
        <w:rPr>
          <w:rFonts w:ascii="Arial" w:hAnsi="Arial" w:cs="Arial"/>
        </w:rPr>
        <w:t>_________Date________________</w:t>
      </w:r>
    </w:p>
    <w:p w14:paraId="65C3C6E6" w14:textId="77777777" w:rsidR="005A55EB" w:rsidRPr="00E66825" w:rsidRDefault="005A55EB" w:rsidP="005A55EB">
      <w:pPr>
        <w:spacing w:after="0"/>
        <w:rPr>
          <w:rFonts w:ascii="Arial" w:hAnsi="Arial" w:cs="Arial"/>
        </w:rPr>
      </w:pPr>
    </w:p>
    <w:p w14:paraId="22B23F9F" w14:textId="77777777" w:rsidR="005A55EB" w:rsidRPr="00E66825" w:rsidRDefault="005A55EB" w:rsidP="005A55EB">
      <w:pPr>
        <w:spacing w:after="0"/>
        <w:rPr>
          <w:rFonts w:ascii="Arial" w:hAnsi="Arial" w:cs="Arial"/>
        </w:rPr>
      </w:pPr>
      <w:r w:rsidRPr="00E66825">
        <w:rPr>
          <w:rFonts w:ascii="Arial" w:hAnsi="Arial" w:cs="Arial"/>
        </w:rPr>
        <w:t>Signed by Head teacher______________________________________________Date________________</w:t>
      </w:r>
    </w:p>
    <w:p w14:paraId="2B3F76FA" w14:textId="77777777" w:rsidR="005A55EB" w:rsidRPr="006E6305" w:rsidRDefault="005A55EB" w:rsidP="005A55EB">
      <w:pPr>
        <w:spacing w:after="0"/>
        <w:rPr>
          <w:rFonts w:ascii="Arial" w:hAnsi="Arial" w:cs="Arial"/>
        </w:rPr>
      </w:pPr>
      <w:r>
        <w:rPr>
          <w:rFonts w:ascii="Arial" w:hAnsi="Arial" w:cs="Arial"/>
        </w:rPr>
        <w:t>Review date</w:t>
      </w:r>
      <w:proofErr w:type="gramStart"/>
      <w:r>
        <w:rPr>
          <w:rFonts w:ascii="Arial" w:hAnsi="Arial" w:cs="Arial"/>
        </w:rPr>
        <w:t>:      Spring</w:t>
      </w:r>
      <w:proofErr w:type="gramEnd"/>
      <w:r>
        <w:rPr>
          <w:rFonts w:ascii="Arial" w:hAnsi="Arial" w:cs="Arial"/>
        </w:rPr>
        <w:t xml:space="preserve"> 2021</w:t>
      </w:r>
    </w:p>
    <w:p w14:paraId="3CC421D9" w14:textId="77777777" w:rsidR="00E66825" w:rsidRPr="006E6305" w:rsidRDefault="00E66825" w:rsidP="005A55EB">
      <w:pPr>
        <w:spacing w:after="0"/>
        <w:rPr>
          <w:rFonts w:ascii="Arial" w:hAnsi="Arial" w:cs="Arial"/>
        </w:rPr>
      </w:pPr>
    </w:p>
    <w:sectPr w:rsidR="00E66825" w:rsidRPr="006E6305" w:rsidSect="0031285B">
      <w:footerReference w:type="default" r:id="rId8"/>
      <w:pgSz w:w="11906" w:h="16838"/>
      <w:pgMar w:top="720" w:right="720" w:bottom="720" w:left="720" w:header="0" w:footer="5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CE9275" w14:textId="77777777" w:rsidR="00200B1C" w:rsidRDefault="00200B1C" w:rsidP="00426810">
      <w:pPr>
        <w:spacing w:after="0" w:line="240" w:lineRule="auto"/>
      </w:pPr>
      <w:r>
        <w:separator/>
      </w:r>
    </w:p>
  </w:endnote>
  <w:endnote w:type="continuationSeparator" w:id="0">
    <w:p w14:paraId="2275A692" w14:textId="77777777" w:rsidR="00200B1C" w:rsidRDefault="00200B1C" w:rsidP="00426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charset w:val="00"/>
    <w:family w:val="swiss"/>
    <w:pitch w:val="variable"/>
    <w:sig w:usb0="E0002AFF" w:usb1="C000247B"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712736"/>
      <w:docPartObj>
        <w:docPartGallery w:val="Page Numbers (Bottom of Page)"/>
        <w:docPartUnique/>
      </w:docPartObj>
    </w:sdtPr>
    <w:sdtEndPr/>
    <w:sdtContent>
      <w:sdt>
        <w:sdtPr>
          <w:id w:val="-1769616900"/>
          <w:docPartObj>
            <w:docPartGallery w:val="Page Numbers (Top of Page)"/>
            <w:docPartUnique/>
          </w:docPartObj>
        </w:sdtPr>
        <w:sdtEndPr/>
        <w:sdtContent>
          <w:p w14:paraId="5F5BB3AE" w14:textId="77777777" w:rsidR="00200B1C" w:rsidRDefault="00200B1C">
            <w:pPr>
              <w:pStyle w:val="Footer"/>
              <w:jc w:val="right"/>
            </w:pPr>
            <w:r>
              <w:rPr>
                <w:rFonts w:ascii="Arial" w:hAnsi="Arial" w:cs="Arial"/>
                <w:sz w:val="18"/>
                <w:szCs w:val="18"/>
              </w:rPr>
              <w:t>History</w:t>
            </w:r>
            <w:r w:rsidRPr="00426810">
              <w:rPr>
                <w:rFonts w:ascii="Arial" w:hAnsi="Arial" w:cs="Arial"/>
                <w:sz w:val="18"/>
                <w:szCs w:val="18"/>
              </w:rPr>
              <w:t xml:space="preserve"> Policy                        </w:t>
            </w:r>
            <w:r>
              <w:rPr>
                <w:rFonts w:ascii="Arial" w:hAnsi="Arial" w:cs="Arial"/>
                <w:sz w:val="18"/>
                <w:szCs w:val="18"/>
              </w:rPr>
              <w:t xml:space="preserve">                      </w:t>
            </w:r>
            <w:r w:rsidRPr="00426810">
              <w:rPr>
                <w:rFonts w:ascii="Arial" w:hAnsi="Arial" w:cs="Arial"/>
                <w:sz w:val="18"/>
                <w:szCs w:val="18"/>
              </w:rPr>
              <w:t xml:space="preserve">  St Scholastica’s Cath</w:t>
            </w:r>
            <w:r>
              <w:rPr>
                <w:rFonts w:ascii="Arial" w:hAnsi="Arial" w:cs="Arial"/>
                <w:sz w:val="18"/>
                <w:szCs w:val="18"/>
              </w:rPr>
              <w:t xml:space="preserve">olic Primary          </w:t>
            </w:r>
            <w:r w:rsidRPr="00426810">
              <w:rPr>
                <w:rFonts w:ascii="Arial" w:hAnsi="Arial" w:cs="Arial"/>
                <w:sz w:val="18"/>
                <w:szCs w:val="18"/>
              </w:rPr>
              <w:t xml:space="preserve">                                                  Page </w:t>
            </w:r>
            <w:r w:rsidRPr="00426810">
              <w:rPr>
                <w:rFonts w:ascii="Arial" w:hAnsi="Arial" w:cs="Arial"/>
                <w:b/>
                <w:bCs/>
                <w:sz w:val="18"/>
                <w:szCs w:val="18"/>
              </w:rPr>
              <w:fldChar w:fldCharType="begin"/>
            </w:r>
            <w:r w:rsidRPr="00426810">
              <w:rPr>
                <w:rFonts w:ascii="Arial" w:hAnsi="Arial" w:cs="Arial"/>
                <w:b/>
                <w:bCs/>
                <w:sz w:val="18"/>
                <w:szCs w:val="18"/>
              </w:rPr>
              <w:instrText xml:space="preserve"> PAGE </w:instrText>
            </w:r>
            <w:r w:rsidRPr="00426810">
              <w:rPr>
                <w:rFonts w:ascii="Arial" w:hAnsi="Arial" w:cs="Arial"/>
                <w:b/>
                <w:bCs/>
                <w:sz w:val="18"/>
                <w:szCs w:val="18"/>
              </w:rPr>
              <w:fldChar w:fldCharType="separate"/>
            </w:r>
            <w:r w:rsidR="005A55EB">
              <w:rPr>
                <w:rFonts w:ascii="Arial" w:hAnsi="Arial" w:cs="Arial"/>
                <w:b/>
                <w:bCs/>
                <w:noProof/>
                <w:sz w:val="18"/>
                <w:szCs w:val="18"/>
              </w:rPr>
              <w:t>1</w:t>
            </w:r>
            <w:r w:rsidRPr="00426810">
              <w:rPr>
                <w:rFonts w:ascii="Arial" w:hAnsi="Arial" w:cs="Arial"/>
                <w:b/>
                <w:bCs/>
                <w:sz w:val="18"/>
                <w:szCs w:val="18"/>
              </w:rPr>
              <w:fldChar w:fldCharType="end"/>
            </w:r>
            <w:r w:rsidRPr="00426810">
              <w:rPr>
                <w:rFonts w:ascii="Arial" w:hAnsi="Arial" w:cs="Arial"/>
                <w:sz w:val="18"/>
                <w:szCs w:val="18"/>
              </w:rPr>
              <w:t xml:space="preserve"> of </w:t>
            </w:r>
            <w:r w:rsidRPr="00426810">
              <w:rPr>
                <w:rFonts w:ascii="Arial" w:hAnsi="Arial" w:cs="Arial"/>
                <w:b/>
                <w:bCs/>
                <w:sz w:val="18"/>
                <w:szCs w:val="18"/>
              </w:rPr>
              <w:fldChar w:fldCharType="begin"/>
            </w:r>
            <w:r w:rsidRPr="00426810">
              <w:rPr>
                <w:rFonts w:ascii="Arial" w:hAnsi="Arial" w:cs="Arial"/>
                <w:b/>
                <w:bCs/>
                <w:sz w:val="18"/>
                <w:szCs w:val="18"/>
              </w:rPr>
              <w:instrText xml:space="preserve"> NUMPAGES  </w:instrText>
            </w:r>
            <w:r w:rsidRPr="00426810">
              <w:rPr>
                <w:rFonts w:ascii="Arial" w:hAnsi="Arial" w:cs="Arial"/>
                <w:b/>
                <w:bCs/>
                <w:sz w:val="18"/>
                <w:szCs w:val="18"/>
              </w:rPr>
              <w:fldChar w:fldCharType="separate"/>
            </w:r>
            <w:r w:rsidR="005A55EB">
              <w:rPr>
                <w:rFonts w:ascii="Arial" w:hAnsi="Arial" w:cs="Arial"/>
                <w:b/>
                <w:bCs/>
                <w:noProof/>
                <w:sz w:val="18"/>
                <w:szCs w:val="18"/>
              </w:rPr>
              <w:t>4</w:t>
            </w:r>
            <w:r w:rsidRPr="00426810">
              <w:rPr>
                <w:rFonts w:ascii="Arial" w:hAnsi="Arial" w:cs="Arial"/>
                <w:b/>
                <w:bCs/>
                <w:sz w:val="18"/>
                <w:szCs w:val="18"/>
              </w:rPr>
              <w:fldChar w:fldCharType="end"/>
            </w:r>
          </w:p>
        </w:sdtContent>
      </w:sdt>
    </w:sdtContent>
  </w:sdt>
  <w:p w14:paraId="5C090582" w14:textId="77777777" w:rsidR="00200B1C" w:rsidRDefault="00200B1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3512E" w14:textId="77777777" w:rsidR="00200B1C" w:rsidRDefault="00200B1C" w:rsidP="00426810">
      <w:pPr>
        <w:spacing w:after="0" w:line="240" w:lineRule="auto"/>
      </w:pPr>
      <w:r>
        <w:separator/>
      </w:r>
    </w:p>
  </w:footnote>
  <w:footnote w:type="continuationSeparator" w:id="0">
    <w:p w14:paraId="77C79A3A" w14:textId="77777777" w:rsidR="00200B1C" w:rsidRDefault="00200B1C" w:rsidP="0042681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3B9"/>
    <w:multiLevelType w:val="hybridMultilevel"/>
    <w:tmpl w:val="DC08C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F410E7"/>
    <w:multiLevelType w:val="hybridMultilevel"/>
    <w:tmpl w:val="41AA7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DA6E8F"/>
    <w:multiLevelType w:val="hybridMultilevel"/>
    <w:tmpl w:val="4398A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BD0850"/>
    <w:multiLevelType w:val="hybridMultilevel"/>
    <w:tmpl w:val="2A962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657624"/>
    <w:multiLevelType w:val="hybridMultilevel"/>
    <w:tmpl w:val="42985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5054B6A"/>
    <w:multiLevelType w:val="hybridMultilevel"/>
    <w:tmpl w:val="EE8C34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1117BC0"/>
    <w:multiLevelType w:val="hybridMultilevel"/>
    <w:tmpl w:val="896C5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18957A8"/>
    <w:multiLevelType w:val="hybridMultilevel"/>
    <w:tmpl w:val="10084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21834D3"/>
    <w:multiLevelType w:val="hybridMultilevel"/>
    <w:tmpl w:val="907AF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7BD4831"/>
    <w:multiLevelType w:val="hybridMultilevel"/>
    <w:tmpl w:val="6870FC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DFD1A14"/>
    <w:multiLevelType w:val="hybridMultilevel"/>
    <w:tmpl w:val="4F9C8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10"/>
  </w:num>
  <w:num w:numId="5">
    <w:abstractNumId w:val="0"/>
  </w:num>
  <w:num w:numId="6">
    <w:abstractNumId w:val="6"/>
  </w:num>
  <w:num w:numId="7">
    <w:abstractNumId w:val="3"/>
  </w:num>
  <w:num w:numId="8">
    <w:abstractNumId w:val="4"/>
  </w:num>
  <w:num w:numId="9">
    <w:abstractNumId w:val="9"/>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305"/>
    <w:rsid w:val="00055944"/>
    <w:rsid w:val="0017003B"/>
    <w:rsid w:val="00181C30"/>
    <w:rsid w:val="00185E21"/>
    <w:rsid w:val="00200B1C"/>
    <w:rsid w:val="00223945"/>
    <w:rsid w:val="0031285B"/>
    <w:rsid w:val="0034512E"/>
    <w:rsid w:val="003B5742"/>
    <w:rsid w:val="00417842"/>
    <w:rsid w:val="00426810"/>
    <w:rsid w:val="00485D7F"/>
    <w:rsid w:val="00566C05"/>
    <w:rsid w:val="005A55EB"/>
    <w:rsid w:val="006B543C"/>
    <w:rsid w:val="006E6305"/>
    <w:rsid w:val="00934453"/>
    <w:rsid w:val="009349EC"/>
    <w:rsid w:val="009C2E0C"/>
    <w:rsid w:val="00A94CBC"/>
    <w:rsid w:val="00D16618"/>
    <w:rsid w:val="00D71317"/>
    <w:rsid w:val="00E66825"/>
    <w:rsid w:val="00EF1C99"/>
    <w:rsid w:val="00FA405F"/>
    <w:rsid w:val="00FF05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58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810"/>
  </w:style>
  <w:style w:type="paragraph" w:styleId="Footer">
    <w:name w:val="footer"/>
    <w:basedOn w:val="Normal"/>
    <w:link w:val="FooterChar"/>
    <w:uiPriority w:val="99"/>
    <w:unhideWhenUsed/>
    <w:rsid w:val="00426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810"/>
  </w:style>
  <w:style w:type="paragraph" w:styleId="BalloonText">
    <w:name w:val="Balloon Text"/>
    <w:basedOn w:val="Normal"/>
    <w:link w:val="BalloonTextChar"/>
    <w:uiPriority w:val="99"/>
    <w:semiHidden/>
    <w:unhideWhenUsed/>
    <w:rsid w:val="009349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9EC"/>
    <w:rPr>
      <w:rFonts w:ascii="Segoe UI" w:hAnsi="Segoe UI" w:cs="Segoe UI"/>
      <w:sz w:val="18"/>
      <w:szCs w:val="18"/>
    </w:rPr>
  </w:style>
  <w:style w:type="paragraph" w:styleId="ListParagraph">
    <w:name w:val="List Paragraph"/>
    <w:basedOn w:val="Normal"/>
    <w:uiPriority w:val="34"/>
    <w:qFormat/>
    <w:rsid w:val="00EF1C9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810"/>
  </w:style>
  <w:style w:type="paragraph" w:styleId="Footer">
    <w:name w:val="footer"/>
    <w:basedOn w:val="Normal"/>
    <w:link w:val="FooterChar"/>
    <w:uiPriority w:val="99"/>
    <w:unhideWhenUsed/>
    <w:rsid w:val="00426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810"/>
  </w:style>
  <w:style w:type="paragraph" w:styleId="BalloonText">
    <w:name w:val="Balloon Text"/>
    <w:basedOn w:val="Normal"/>
    <w:link w:val="BalloonTextChar"/>
    <w:uiPriority w:val="99"/>
    <w:semiHidden/>
    <w:unhideWhenUsed/>
    <w:rsid w:val="009349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9EC"/>
    <w:rPr>
      <w:rFonts w:ascii="Segoe UI" w:hAnsi="Segoe UI" w:cs="Segoe UI"/>
      <w:sz w:val="18"/>
      <w:szCs w:val="18"/>
    </w:rPr>
  </w:style>
  <w:style w:type="paragraph" w:styleId="ListParagraph">
    <w:name w:val="List Paragraph"/>
    <w:basedOn w:val="Normal"/>
    <w:uiPriority w:val="34"/>
    <w:qFormat/>
    <w:rsid w:val="00EF1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1558</Words>
  <Characters>8886</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10424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Mulholland</dc:creator>
  <cp:keywords/>
  <dc:description/>
  <cp:lastModifiedBy>Marta Sequeros</cp:lastModifiedBy>
  <cp:revision>18</cp:revision>
  <cp:lastPrinted>2015-01-21T12:50:00Z</cp:lastPrinted>
  <dcterms:created xsi:type="dcterms:W3CDTF">2015-01-21T12:53:00Z</dcterms:created>
  <dcterms:modified xsi:type="dcterms:W3CDTF">2019-03-01T19:59:00Z</dcterms:modified>
</cp:coreProperties>
</file>